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54" w:rsidRPr="00E30754" w:rsidRDefault="00E30754" w:rsidP="00AB4A32">
      <w:pPr>
        <w:jc w:val="center"/>
        <w:rPr>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43180</wp:posOffset>
                </wp:positionH>
                <wp:positionV relativeFrom="paragraph">
                  <wp:posOffset>1180465</wp:posOffset>
                </wp:positionV>
                <wp:extent cx="2466975" cy="3569970"/>
                <wp:effectExtent l="0" t="0" r="2857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569970"/>
                        </a:xfrm>
                        <a:prstGeom prst="rect">
                          <a:avLst/>
                        </a:prstGeom>
                        <a:solidFill>
                          <a:srgbClr val="FFFFFF"/>
                        </a:solidFill>
                        <a:ln w="9525">
                          <a:solidFill>
                            <a:srgbClr val="000000"/>
                          </a:solidFill>
                          <a:miter lim="800000"/>
                          <a:headEnd/>
                          <a:tailEnd/>
                        </a:ln>
                      </wps:spPr>
                      <wps:txbx>
                        <w:txbxContent>
                          <w:p w:rsidR="00B91274" w:rsidRPr="006B05F8" w:rsidRDefault="00B91274" w:rsidP="00C955ED">
                            <w:pPr>
                              <w:jc w:val="both"/>
                              <w:rPr>
                                <w:rFonts w:ascii="Arial" w:hAnsi="Arial" w:cs="Arial"/>
                                <w:b/>
                                <w:sz w:val="24"/>
                              </w:rPr>
                            </w:pPr>
                            <w:r w:rsidRPr="006B05F8">
                              <w:rPr>
                                <w:rFonts w:ascii="Arial" w:hAnsi="Arial" w:cs="Arial"/>
                                <w:b/>
                                <w:sz w:val="24"/>
                              </w:rPr>
                              <w:t>We would like to remind all parents and guardians that the school will be closed to pupils on the following dates 13</w:t>
                            </w:r>
                            <w:r w:rsidRPr="006B05F8">
                              <w:rPr>
                                <w:rFonts w:ascii="Arial" w:hAnsi="Arial" w:cs="Arial"/>
                                <w:b/>
                                <w:sz w:val="24"/>
                                <w:vertAlign w:val="superscript"/>
                              </w:rPr>
                              <w:t>th</w:t>
                            </w:r>
                            <w:r w:rsidRPr="006B05F8">
                              <w:rPr>
                                <w:rFonts w:ascii="Arial" w:hAnsi="Arial" w:cs="Arial"/>
                                <w:b/>
                                <w:sz w:val="24"/>
                              </w:rPr>
                              <w:t>, 14</w:t>
                            </w:r>
                            <w:r w:rsidRPr="006B05F8">
                              <w:rPr>
                                <w:rFonts w:ascii="Arial" w:hAnsi="Arial" w:cs="Arial"/>
                                <w:b/>
                                <w:sz w:val="24"/>
                                <w:vertAlign w:val="superscript"/>
                              </w:rPr>
                              <w:t>th</w:t>
                            </w:r>
                            <w:r w:rsidRPr="006B05F8">
                              <w:rPr>
                                <w:rFonts w:ascii="Arial" w:hAnsi="Arial" w:cs="Arial"/>
                                <w:b/>
                                <w:sz w:val="24"/>
                              </w:rPr>
                              <w:t>, 17</w:t>
                            </w:r>
                            <w:r w:rsidRPr="006B05F8">
                              <w:rPr>
                                <w:rFonts w:ascii="Arial" w:hAnsi="Arial" w:cs="Arial"/>
                                <w:b/>
                                <w:sz w:val="24"/>
                                <w:vertAlign w:val="superscript"/>
                              </w:rPr>
                              <w:t>th</w:t>
                            </w:r>
                            <w:r w:rsidRPr="006B05F8">
                              <w:rPr>
                                <w:rFonts w:ascii="Arial" w:hAnsi="Arial" w:cs="Arial"/>
                                <w:b/>
                                <w:sz w:val="24"/>
                              </w:rPr>
                              <w:t xml:space="preserve"> and 18</w:t>
                            </w:r>
                            <w:r w:rsidRPr="006B05F8">
                              <w:rPr>
                                <w:rFonts w:ascii="Arial" w:hAnsi="Arial" w:cs="Arial"/>
                                <w:b/>
                                <w:sz w:val="24"/>
                                <w:vertAlign w:val="superscript"/>
                              </w:rPr>
                              <w:t>th</w:t>
                            </w:r>
                            <w:r w:rsidRPr="006B05F8">
                              <w:rPr>
                                <w:rFonts w:ascii="Arial" w:hAnsi="Arial" w:cs="Arial"/>
                                <w:b/>
                                <w:sz w:val="24"/>
                              </w:rPr>
                              <w:t xml:space="preserve"> of February for Staff Development and Mid-Term Break.</w:t>
                            </w:r>
                          </w:p>
                          <w:p w:rsidR="00A96403" w:rsidRPr="00B97E72" w:rsidRDefault="00B97E72" w:rsidP="00C955ED">
                            <w:pPr>
                              <w:jc w:val="both"/>
                              <w:rPr>
                                <w:rFonts w:ascii="Arial" w:hAnsi="Arial" w:cs="Arial"/>
                                <w:sz w:val="28"/>
                              </w:rPr>
                            </w:pPr>
                            <w:r w:rsidRPr="00B97E72">
                              <w:rPr>
                                <w:rFonts w:ascii="Arial" w:hAnsi="Arial" w:cs="Arial"/>
                                <w:sz w:val="24"/>
                              </w:rPr>
                              <w:t xml:space="preserve">Always remember that a </w:t>
                            </w:r>
                            <w:r w:rsidR="00F244F2" w:rsidRPr="00B97E72">
                              <w:rPr>
                                <w:rFonts w:ascii="Arial" w:hAnsi="Arial" w:cs="Arial"/>
                                <w:sz w:val="24"/>
                              </w:rPr>
                              <w:t xml:space="preserve">copy of this newsletter can be </w:t>
                            </w:r>
                            <w:r w:rsidR="00C955ED" w:rsidRPr="00B97E72">
                              <w:rPr>
                                <w:rFonts w:ascii="Arial" w:hAnsi="Arial" w:cs="Arial"/>
                                <w:sz w:val="24"/>
                              </w:rPr>
                              <w:t>downloaded</w:t>
                            </w:r>
                            <w:r w:rsidR="00A96403" w:rsidRPr="00B97E72">
                              <w:rPr>
                                <w:rFonts w:ascii="Arial" w:hAnsi="Arial" w:cs="Arial"/>
                                <w:sz w:val="24"/>
                              </w:rPr>
                              <w:t xml:space="preserve"> from our</w:t>
                            </w:r>
                            <w:r w:rsidR="00C955ED" w:rsidRPr="00B97E72">
                              <w:rPr>
                                <w:rFonts w:ascii="Arial" w:hAnsi="Arial" w:cs="Arial"/>
                                <w:sz w:val="24"/>
                              </w:rPr>
                              <w:t xml:space="preserve"> website </w:t>
                            </w:r>
                            <w:hyperlink r:id="rId7" w:history="1">
                              <w:r w:rsidR="00C955ED" w:rsidRPr="00B97E72">
                                <w:rPr>
                                  <w:rStyle w:val="Hyperlink"/>
                                  <w:rFonts w:ascii="Arial" w:hAnsi="Arial" w:cs="Arial"/>
                                  <w:sz w:val="24"/>
                                </w:rPr>
                                <w:t>www.steugenesps.com</w:t>
                              </w:r>
                            </w:hyperlink>
                            <w:r w:rsidR="00C955ED" w:rsidRPr="00B97E72">
                              <w:rPr>
                                <w:rFonts w:ascii="Arial" w:hAnsi="Arial" w:cs="Arial"/>
                                <w:sz w:val="24"/>
                              </w:rPr>
                              <w:t xml:space="preserve"> at any time</w:t>
                            </w:r>
                            <w:r w:rsidR="00EA6C90" w:rsidRPr="00B97E72">
                              <w:rPr>
                                <w:rFonts w:ascii="Arial" w:hAnsi="Arial" w:cs="Arial"/>
                                <w:sz w:val="24"/>
                              </w:rPr>
                              <w:t>. We encourage our parents, grandparents and extended families</w:t>
                            </w:r>
                            <w:r w:rsidR="00C955ED" w:rsidRPr="00B97E72">
                              <w:rPr>
                                <w:rFonts w:ascii="Arial" w:hAnsi="Arial" w:cs="Arial"/>
                                <w:sz w:val="24"/>
                              </w:rPr>
                              <w:t xml:space="preserve"> to like and follow our Facebook and Twitter accounts to be </w:t>
                            </w:r>
                            <w:r w:rsidR="00A96403" w:rsidRPr="00B97E72">
                              <w:rPr>
                                <w:rFonts w:ascii="Arial" w:hAnsi="Arial" w:cs="Arial"/>
                                <w:sz w:val="24"/>
                              </w:rPr>
                              <w:t xml:space="preserve">kept </w:t>
                            </w:r>
                            <w:r w:rsidR="00C955ED" w:rsidRPr="00B97E72">
                              <w:rPr>
                                <w:rFonts w:ascii="Arial" w:hAnsi="Arial" w:cs="Arial"/>
                                <w:sz w:val="24"/>
                              </w:rPr>
                              <w:t xml:space="preserve">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92.95pt;width:194.25pt;height:281.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">
                <v:textbox>
                  <w:txbxContent>
                    <w:p w:rsidR="00B91274" w:rsidRPr="006B05F8" w:rsidRDefault="00B91274" w:rsidP="00C955ED">
                      <w:pPr>
                        <w:jc w:val="both"/>
                        <w:rPr>
                          <w:rFonts w:ascii="Arial" w:hAnsi="Arial" w:cs="Arial"/>
                          <w:b/>
                          <w:sz w:val="24"/>
                        </w:rPr>
                      </w:pPr>
                      <w:r w:rsidRPr="006B05F8">
                        <w:rPr>
                          <w:rFonts w:ascii="Arial" w:hAnsi="Arial" w:cs="Arial"/>
                          <w:b/>
                          <w:sz w:val="24"/>
                        </w:rPr>
                        <w:t>We would like to remind all parents and guardians that the school will be closed to pupils on the following dates 13</w:t>
                      </w:r>
                      <w:r w:rsidRPr="006B05F8">
                        <w:rPr>
                          <w:rFonts w:ascii="Arial" w:hAnsi="Arial" w:cs="Arial"/>
                          <w:b/>
                          <w:sz w:val="24"/>
                          <w:vertAlign w:val="superscript"/>
                        </w:rPr>
                        <w:t>th</w:t>
                      </w:r>
                      <w:r w:rsidRPr="006B05F8">
                        <w:rPr>
                          <w:rFonts w:ascii="Arial" w:hAnsi="Arial" w:cs="Arial"/>
                          <w:b/>
                          <w:sz w:val="24"/>
                        </w:rPr>
                        <w:t>, 14</w:t>
                      </w:r>
                      <w:r w:rsidRPr="006B05F8">
                        <w:rPr>
                          <w:rFonts w:ascii="Arial" w:hAnsi="Arial" w:cs="Arial"/>
                          <w:b/>
                          <w:sz w:val="24"/>
                          <w:vertAlign w:val="superscript"/>
                        </w:rPr>
                        <w:t>th</w:t>
                      </w:r>
                      <w:r w:rsidRPr="006B05F8">
                        <w:rPr>
                          <w:rFonts w:ascii="Arial" w:hAnsi="Arial" w:cs="Arial"/>
                          <w:b/>
                          <w:sz w:val="24"/>
                        </w:rPr>
                        <w:t>, 17</w:t>
                      </w:r>
                      <w:r w:rsidRPr="006B05F8">
                        <w:rPr>
                          <w:rFonts w:ascii="Arial" w:hAnsi="Arial" w:cs="Arial"/>
                          <w:b/>
                          <w:sz w:val="24"/>
                          <w:vertAlign w:val="superscript"/>
                        </w:rPr>
                        <w:t>th</w:t>
                      </w:r>
                      <w:r w:rsidRPr="006B05F8">
                        <w:rPr>
                          <w:rFonts w:ascii="Arial" w:hAnsi="Arial" w:cs="Arial"/>
                          <w:b/>
                          <w:sz w:val="24"/>
                        </w:rPr>
                        <w:t xml:space="preserve"> and 18</w:t>
                      </w:r>
                      <w:r w:rsidRPr="006B05F8">
                        <w:rPr>
                          <w:rFonts w:ascii="Arial" w:hAnsi="Arial" w:cs="Arial"/>
                          <w:b/>
                          <w:sz w:val="24"/>
                          <w:vertAlign w:val="superscript"/>
                        </w:rPr>
                        <w:t>th</w:t>
                      </w:r>
                      <w:r w:rsidRPr="006B05F8">
                        <w:rPr>
                          <w:rFonts w:ascii="Arial" w:hAnsi="Arial" w:cs="Arial"/>
                          <w:b/>
                          <w:sz w:val="24"/>
                        </w:rPr>
                        <w:t xml:space="preserve"> of February for Staff Development and Mid-Term Break.</w:t>
                      </w:r>
                    </w:p>
                    <w:p w:rsidR="00A96403" w:rsidRPr="00B97E72" w:rsidRDefault="00B97E72" w:rsidP="00C955ED">
                      <w:pPr>
                        <w:jc w:val="both"/>
                        <w:rPr>
                          <w:rFonts w:ascii="Arial" w:hAnsi="Arial" w:cs="Arial"/>
                          <w:sz w:val="28"/>
                        </w:rPr>
                      </w:pPr>
                      <w:r w:rsidRPr="00B97E72">
                        <w:rPr>
                          <w:rFonts w:ascii="Arial" w:hAnsi="Arial" w:cs="Arial"/>
                          <w:sz w:val="24"/>
                        </w:rPr>
                        <w:t xml:space="preserve">Always remember that a </w:t>
                      </w:r>
                      <w:r w:rsidR="00F244F2" w:rsidRPr="00B97E72">
                        <w:rPr>
                          <w:rFonts w:ascii="Arial" w:hAnsi="Arial" w:cs="Arial"/>
                          <w:sz w:val="24"/>
                        </w:rPr>
                        <w:t xml:space="preserve">copy of this newsletter can be </w:t>
                      </w:r>
                      <w:r w:rsidR="00C955ED" w:rsidRPr="00B97E72">
                        <w:rPr>
                          <w:rFonts w:ascii="Arial" w:hAnsi="Arial" w:cs="Arial"/>
                          <w:sz w:val="24"/>
                        </w:rPr>
                        <w:t>downloaded</w:t>
                      </w:r>
                      <w:r w:rsidR="00A96403" w:rsidRPr="00B97E72">
                        <w:rPr>
                          <w:rFonts w:ascii="Arial" w:hAnsi="Arial" w:cs="Arial"/>
                          <w:sz w:val="24"/>
                        </w:rPr>
                        <w:t xml:space="preserve"> from our</w:t>
                      </w:r>
                      <w:r w:rsidR="00C955ED" w:rsidRPr="00B97E72">
                        <w:rPr>
                          <w:rFonts w:ascii="Arial" w:hAnsi="Arial" w:cs="Arial"/>
                          <w:sz w:val="24"/>
                        </w:rPr>
                        <w:t xml:space="preserve"> website </w:t>
                      </w:r>
                      <w:hyperlink r:id="rId8" w:history="1">
                        <w:r w:rsidR="00C955ED" w:rsidRPr="00B97E72">
                          <w:rPr>
                            <w:rStyle w:val="Hyperlink"/>
                            <w:rFonts w:ascii="Arial" w:hAnsi="Arial" w:cs="Arial"/>
                            <w:sz w:val="24"/>
                          </w:rPr>
                          <w:t>www.steugenesps.com</w:t>
                        </w:r>
                      </w:hyperlink>
                      <w:r w:rsidR="00C955ED" w:rsidRPr="00B97E72">
                        <w:rPr>
                          <w:rFonts w:ascii="Arial" w:hAnsi="Arial" w:cs="Arial"/>
                          <w:sz w:val="24"/>
                        </w:rPr>
                        <w:t xml:space="preserve"> at any time</w:t>
                      </w:r>
                      <w:r w:rsidR="00EA6C90" w:rsidRPr="00B97E72">
                        <w:rPr>
                          <w:rFonts w:ascii="Arial" w:hAnsi="Arial" w:cs="Arial"/>
                          <w:sz w:val="24"/>
                        </w:rPr>
                        <w:t>. We encourage our parents, grandparents and extended families</w:t>
                      </w:r>
                      <w:r w:rsidR="00C955ED" w:rsidRPr="00B97E72">
                        <w:rPr>
                          <w:rFonts w:ascii="Arial" w:hAnsi="Arial" w:cs="Arial"/>
                          <w:sz w:val="24"/>
                        </w:rPr>
                        <w:t xml:space="preserve"> to like and follow our Facebook and Twitter accounts to be </w:t>
                      </w:r>
                      <w:r w:rsidR="00A96403" w:rsidRPr="00B97E72">
                        <w:rPr>
                          <w:rFonts w:ascii="Arial" w:hAnsi="Arial" w:cs="Arial"/>
                          <w:sz w:val="24"/>
                        </w:rPr>
                        <w:t xml:space="preserve">kept </w:t>
                      </w:r>
                      <w:r w:rsidR="00C955ED" w:rsidRPr="00B97E72">
                        <w:rPr>
                          <w:rFonts w:ascii="Arial" w:hAnsi="Arial" w:cs="Arial"/>
                          <w:sz w:val="24"/>
                        </w:rPr>
                        <w:t xml:space="preserve">up to date with all our exciting news at St Eugene’s PS. </w:t>
                      </w:r>
                    </w:p>
                    <w:p w:rsidR="00C955ED" w:rsidRDefault="00C955ED"/>
                  </w:txbxContent>
                </v:textbox>
                <w10:wrap type="square"/>
              </v:shape>
            </w:pict>
          </mc:Fallback>
        </mc:AlternateContent>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B91274">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06</w:t>
                            </w:r>
                          </w:p>
                          <w:p w:rsidR="00C955ED" w:rsidRPr="00C955ED" w:rsidRDefault="00B91274">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February</w:t>
                            </w:r>
                            <w:r w:rsidR="00E9778F">
                              <w:rPr>
                                <w:color w:val="FFFFFF" w:themeColor="background1"/>
                                <w14:textOutline w14:w="9525" w14:cap="rnd" w14:cmpd="sng" w14:algn="ctr">
                                  <w14:solidFill>
                                    <w14:schemeClr w14:val="bg1"/>
                                  </w14:solidFill>
                                  <w14:prstDash w14:val="solid"/>
                                  <w14:bevel/>
                                </w14:textOutline>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B91274">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06</w:t>
                      </w:r>
                    </w:p>
                    <w:p w:rsidR="00C955ED" w:rsidRPr="00C955ED" w:rsidRDefault="00B91274">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February</w:t>
                      </w:r>
                      <w:r w:rsidR="00E9778F">
                        <w:rPr>
                          <w:color w:val="FFFFFF" w:themeColor="background1"/>
                          <w14:textOutline w14:w="9525" w14:cap="rnd" w14:cmpd="sng" w14:algn="ctr">
                            <w14:solidFill>
                              <w14:schemeClr w14:val="bg1"/>
                            </w14:solidFill>
                            <w14:prstDash w14:val="solid"/>
                            <w14:bevel/>
                          </w14:textOutline>
                        </w:rPr>
                        <w:t xml:space="preserve"> 2020</w:t>
                      </w:r>
                    </w:p>
                  </w:txbxContent>
                </v:textbox>
              </v:shape>
            </w:pict>
          </mc:Fallback>
        </mc:AlternateContent>
      </w:r>
      <w:r w:rsidR="00DC1109" w:rsidRPr="00C433C5">
        <w:rPr>
          <w:rFonts w:ascii="Cambria" w:hAnsi="Cambria"/>
          <w:noProof/>
          <w:sz w:val="24"/>
          <w:lang w:eastAsia="en-GB"/>
        </w:rPr>
        <w:drawing>
          <wp:inline distT="0" distB="0" distL="0" distR="0" wp14:anchorId="10A96E7D" wp14:editId="4F006988">
            <wp:extent cx="6699543" cy="655955"/>
            <wp:effectExtent l="19050" t="0" r="25400" b="2203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3462" b="66097"/>
                    <a:stretch/>
                  </pic:blipFill>
                  <pic:spPr bwMode="auto">
                    <a:xfrm>
                      <a:off x="0" y="0"/>
                      <a:ext cx="6727221" cy="658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032A8E">
        <w:rPr>
          <w:rFonts w:ascii="Arial" w:hAnsi="Arial" w:cs="Arial"/>
          <w:b/>
          <w:sz w:val="24"/>
        </w:rPr>
        <w:t>February</w:t>
      </w:r>
      <w:r w:rsidR="00E9778F">
        <w:rPr>
          <w:rFonts w:ascii="Arial" w:hAnsi="Arial" w:cs="Arial"/>
          <w:b/>
          <w:sz w:val="24"/>
        </w:rPr>
        <w:t xml:space="preserve"> </w:t>
      </w:r>
      <w:r w:rsidRPr="00E30754">
        <w:rPr>
          <w:rFonts w:ascii="Arial" w:hAnsi="Arial" w:cs="Arial"/>
          <w:b/>
          <w:sz w:val="24"/>
        </w:rPr>
        <w:t>Diary Dates:</w:t>
      </w:r>
    </w:p>
    <w:tbl>
      <w:tblPr>
        <w:tblStyle w:val="TableGrid"/>
        <w:tblW w:w="0" w:type="auto"/>
        <w:tblInd w:w="-147" w:type="dxa"/>
        <w:tblLook w:val="04A0" w:firstRow="1" w:lastRow="0" w:firstColumn="1" w:lastColumn="0" w:noHBand="0" w:noVBand="1"/>
      </w:tblPr>
      <w:tblGrid>
        <w:gridCol w:w="1276"/>
        <w:gridCol w:w="5103"/>
      </w:tblGrid>
      <w:tr w:rsidR="00E30754" w:rsidTr="00BD3705">
        <w:trPr>
          <w:trHeight w:val="449"/>
        </w:trPr>
        <w:tc>
          <w:tcPr>
            <w:tcW w:w="1276" w:type="dxa"/>
          </w:tcPr>
          <w:p w:rsidR="00F244F2" w:rsidRPr="003D08B1" w:rsidRDefault="00B91274" w:rsidP="00E30754">
            <w:pPr>
              <w:tabs>
                <w:tab w:val="left" w:pos="1065"/>
              </w:tabs>
              <w:rPr>
                <w:rFonts w:ascii="Arial" w:hAnsi="Arial" w:cs="Arial"/>
                <w:b/>
                <w:sz w:val="24"/>
                <w:szCs w:val="20"/>
              </w:rPr>
            </w:pPr>
            <w:r>
              <w:rPr>
                <w:rFonts w:ascii="Arial" w:hAnsi="Arial" w:cs="Arial"/>
                <w:b/>
                <w:sz w:val="24"/>
                <w:szCs w:val="20"/>
              </w:rPr>
              <w:t>Fri</w:t>
            </w:r>
          </w:p>
          <w:p w:rsidR="007D1DB7" w:rsidRPr="003D08B1" w:rsidRDefault="00E9778F" w:rsidP="00E30754">
            <w:pPr>
              <w:tabs>
                <w:tab w:val="left" w:pos="1065"/>
              </w:tabs>
              <w:rPr>
                <w:rFonts w:ascii="Arial" w:hAnsi="Arial" w:cs="Arial"/>
                <w:b/>
                <w:sz w:val="24"/>
                <w:szCs w:val="20"/>
              </w:rPr>
            </w:pPr>
            <w:r w:rsidRPr="003D08B1">
              <w:rPr>
                <w:rFonts w:ascii="Arial" w:hAnsi="Arial" w:cs="Arial"/>
                <w:b/>
                <w:sz w:val="24"/>
                <w:szCs w:val="20"/>
              </w:rPr>
              <w:t>7</w:t>
            </w:r>
            <w:r w:rsidRPr="003D08B1">
              <w:rPr>
                <w:rFonts w:ascii="Arial" w:hAnsi="Arial" w:cs="Arial"/>
                <w:b/>
                <w:sz w:val="24"/>
                <w:szCs w:val="20"/>
                <w:vertAlign w:val="superscript"/>
              </w:rPr>
              <w:t>th</w:t>
            </w:r>
            <w:r w:rsidRPr="003D08B1">
              <w:rPr>
                <w:rFonts w:ascii="Arial" w:hAnsi="Arial" w:cs="Arial"/>
                <w:b/>
                <w:sz w:val="24"/>
                <w:szCs w:val="20"/>
              </w:rPr>
              <w:t xml:space="preserve"> </w:t>
            </w:r>
            <w:r w:rsidR="007D1DB7" w:rsidRPr="003D08B1">
              <w:rPr>
                <w:rFonts w:ascii="Arial" w:hAnsi="Arial" w:cs="Arial"/>
                <w:b/>
                <w:sz w:val="24"/>
                <w:szCs w:val="20"/>
              </w:rPr>
              <w:t xml:space="preserve"> </w:t>
            </w:r>
          </w:p>
        </w:tc>
        <w:tc>
          <w:tcPr>
            <w:tcW w:w="5103" w:type="dxa"/>
          </w:tcPr>
          <w:p w:rsidR="007D1DB7" w:rsidRPr="00B91274" w:rsidRDefault="00B91274" w:rsidP="00D74EDE">
            <w:pPr>
              <w:tabs>
                <w:tab w:val="left" w:pos="1065"/>
              </w:tabs>
              <w:rPr>
                <w:rFonts w:ascii="Arial" w:hAnsi="Arial" w:cs="Arial"/>
                <w:sz w:val="20"/>
                <w:szCs w:val="20"/>
              </w:rPr>
            </w:pPr>
            <w:r w:rsidRPr="00B91274">
              <w:rPr>
                <w:rFonts w:ascii="Arial" w:hAnsi="Arial" w:cs="Arial"/>
                <w:sz w:val="20"/>
                <w:szCs w:val="20"/>
              </w:rPr>
              <w:t>Road Safety Workshops with Ronan from Sustrans</w:t>
            </w:r>
          </w:p>
        </w:tc>
      </w:tr>
      <w:tr w:rsidR="00E30754" w:rsidTr="00BD3705">
        <w:trPr>
          <w:trHeight w:val="449"/>
        </w:trPr>
        <w:tc>
          <w:tcPr>
            <w:tcW w:w="1276" w:type="dxa"/>
          </w:tcPr>
          <w:p w:rsidR="00F244F2" w:rsidRPr="003D08B1" w:rsidRDefault="00E9778F" w:rsidP="00E30754">
            <w:pPr>
              <w:tabs>
                <w:tab w:val="left" w:pos="1065"/>
              </w:tabs>
              <w:rPr>
                <w:rFonts w:ascii="Arial" w:hAnsi="Arial" w:cs="Arial"/>
                <w:b/>
                <w:sz w:val="24"/>
              </w:rPr>
            </w:pPr>
            <w:r w:rsidRPr="003D08B1">
              <w:rPr>
                <w:rFonts w:ascii="Arial" w:hAnsi="Arial" w:cs="Arial"/>
                <w:b/>
                <w:sz w:val="24"/>
              </w:rPr>
              <w:t>Wed</w:t>
            </w:r>
          </w:p>
          <w:p w:rsidR="00E9778F" w:rsidRPr="003D08B1" w:rsidRDefault="00B91274" w:rsidP="00E30754">
            <w:pPr>
              <w:tabs>
                <w:tab w:val="left" w:pos="1065"/>
              </w:tabs>
              <w:rPr>
                <w:rFonts w:ascii="Arial" w:hAnsi="Arial" w:cs="Arial"/>
                <w:b/>
                <w:sz w:val="24"/>
              </w:rPr>
            </w:pPr>
            <w:r>
              <w:rPr>
                <w:rFonts w:ascii="Arial" w:hAnsi="Arial" w:cs="Arial"/>
                <w:b/>
                <w:sz w:val="24"/>
              </w:rPr>
              <w:t>12</w:t>
            </w:r>
            <w:r w:rsidR="00E9778F" w:rsidRPr="003D08B1">
              <w:rPr>
                <w:rFonts w:ascii="Arial" w:hAnsi="Arial" w:cs="Arial"/>
                <w:b/>
                <w:sz w:val="24"/>
                <w:vertAlign w:val="superscript"/>
              </w:rPr>
              <w:t>th</w:t>
            </w:r>
          </w:p>
        </w:tc>
        <w:tc>
          <w:tcPr>
            <w:tcW w:w="5103" w:type="dxa"/>
          </w:tcPr>
          <w:p w:rsidR="00E30754" w:rsidRDefault="00B91274" w:rsidP="007D1DB7">
            <w:pPr>
              <w:tabs>
                <w:tab w:val="left" w:pos="1065"/>
              </w:tabs>
              <w:rPr>
                <w:rFonts w:ascii="Arial" w:hAnsi="Arial" w:cs="Arial"/>
                <w:sz w:val="20"/>
              </w:rPr>
            </w:pPr>
            <w:r>
              <w:rPr>
                <w:rFonts w:ascii="Arial" w:hAnsi="Arial" w:cs="Arial"/>
                <w:sz w:val="20"/>
              </w:rPr>
              <w:t xml:space="preserve">Intergenerational Workshop with Gloria Perry.  </w:t>
            </w:r>
          </w:p>
          <w:p w:rsidR="00B91274" w:rsidRPr="000B7656" w:rsidRDefault="00B91274" w:rsidP="007D1DB7">
            <w:pPr>
              <w:tabs>
                <w:tab w:val="left" w:pos="1065"/>
              </w:tabs>
              <w:rPr>
                <w:rFonts w:ascii="Arial" w:hAnsi="Arial" w:cs="Arial"/>
                <w:sz w:val="20"/>
              </w:rPr>
            </w:pPr>
            <w:r>
              <w:rPr>
                <w:rFonts w:ascii="Arial" w:hAnsi="Arial" w:cs="Arial"/>
                <w:sz w:val="20"/>
              </w:rPr>
              <w:t xml:space="preserve">Yang Sue delivering Chinese New Year Workshops to P3-7. </w:t>
            </w:r>
          </w:p>
        </w:tc>
      </w:tr>
      <w:tr w:rsidR="00543086" w:rsidTr="00BD3705">
        <w:trPr>
          <w:trHeight w:val="449"/>
        </w:trPr>
        <w:tc>
          <w:tcPr>
            <w:tcW w:w="1276" w:type="dxa"/>
          </w:tcPr>
          <w:p w:rsidR="007D1DB7" w:rsidRPr="003D08B1" w:rsidRDefault="00E9778F" w:rsidP="00E30754">
            <w:pPr>
              <w:tabs>
                <w:tab w:val="left" w:pos="1065"/>
              </w:tabs>
              <w:rPr>
                <w:rFonts w:ascii="Arial" w:hAnsi="Arial" w:cs="Arial"/>
                <w:b/>
                <w:sz w:val="24"/>
              </w:rPr>
            </w:pPr>
            <w:r w:rsidRPr="003D08B1">
              <w:rPr>
                <w:rFonts w:ascii="Arial" w:hAnsi="Arial" w:cs="Arial"/>
                <w:b/>
                <w:sz w:val="24"/>
              </w:rPr>
              <w:t>Thurs</w:t>
            </w:r>
          </w:p>
          <w:p w:rsidR="00E9778F" w:rsidRPr="003D08B1" w:rsidRDefault="00B91274" w:rsidP="00E30754">
            <w:pPr>
              <w:tabs>
                <w:tab w:val="left" w:pos="1065"/>
              </w:tabs>
              <w:rPr>
                <w:rFonts w:ascii="Arial" w:hAnsi="Arial" w:cs="Arial"/>
                <w:b/>
                <w:sz w:val="24"/>
              </w:rPr>
            </w:pPr>
            <w:r>
              <w:rPr>
                <w:rFonts w:ascii="Arial" w:hAnsi="Arial" w:cs="Arial"/>
                <w:b/>
                <w:sz w:val="24"/>
              </w:rPr>
              <w:t>13</w:t>
            </w:r>
            <w:r w:rsidR="00E9778F" w:rsidRPr="003D08B1">
              <w:rPr>
                <w:rFonts w:ascii="Arial" w:hAnsi="Arial" w:cs="Arial"/>
                <w:b/>
                <w:sz w:val="24"/>
                <w:vertAlign w:val="superscript"/>
              </w:rPr>
              <w:t>th</w:t>
            </w:r>
          </w:p>
        </w:tc>
        <w:tc>
          <w:tcPr>
            <w:tcW w:w="5103" w:type="dxa"/>
          </w:tcPr>
          <w:p w:rsidR="007D1DB7" w:rsidRDefault="00B91274" w:rsidP="00B91274">
            <w:pPr>
              <w:tabs>
                <w:tab w:val="left" w:pos="1065"/>
              </w:tabs>
              <w:rPr>
                <w:rFonts w:ascii="Arial" w:hAnsi="Arial" w:cs="Arial"/>
                <w:sz w:val="20"/>
              </w:rPr>
            </w:pPr>
            <w:r>
              <w:rPr>
                <w:rFonts w:ascii="Arial" w:hAnsi="Arial" w:cs="Arial"/>
                <w:sz w:val="20"/>
              </w:rPr>
              <w:t xml:space="preserve">Staff Development Day – </w:t>
            </w:r>
            <w:r w:rsidRPr="00B91274">
              <w:rPr>
                <w:rFonts w:ascii="Arial" w:hAnsi="Arial" w:cs="Arial"/>
                <w:b/>
                <w:sz w:val="20"/>
              </w:rPr>
              <w:t>SCHOOL CLOSED TO PUPILS</w:t>
            </w:r>
          </w:p>
        </w:tc>
      </w:tr>
      <w:tr w:rsidR="003D08B1" w:rsidTr="00BD3705">
        <w:trPr>
          <w:trHeight w:val="449"/>
        </w:trPr>
        <w:tc>
          <w:tcPr>
            <w:tcW w:w="1276" w:type="dxa"/>
          </w:tcPr>
          <w:p w:rsidR="003D08B1" w:rsidRPr="003D08B1" w:rsidRDefault="003D08B1" w:rsidP="00E30754">
            <w:pPr>
              <w:tabs>
                <w:tab w:val="left" w:pos="1065"/>
              </w:tabs>
              <w:rPr>
                <w:rFonts w:ascii="Arial" w:hAnsi="Arial" w:cs="Arial"/>
                <w:b/>
                <w:sz w:val="24"/>
              </w:rPr>
            </w:pPr>
            <w:r w:rsidRPr="003D08B1">
              <w:rPr>
                <w:rFonts w:ascii="Arial" w:hAnsi="Arial" w:cs="Arial"/>
                <w:b/>
                <w:sz w:val="24"/>
              </w:rPr>
              <w:t xml:space="preserve">Fri </w:t>
            </w:r>
          </w:p>
          <w:p w:rsidR="003D08B1" w:rsidRPr="003D08B1" w:rsidRDefault="00B91274" w:rsidP="00E30754">
            <w:pPr>
              <w:tabs>
                <w:tab w:val="left" w:pos="1065"/>
              </w:tabs>
              <w:rPr>
                <w:rFonts w:ascii="Arial" w:hAnsi="Arial" w:cs="Arial"/>
                <w:b/>
                <w:sz w:val="24"/>
              </w:rPr>
            </w:pPr>
            <w:r>
              <w:rPr>
                <w:rFonts w:ascii="Arial" w:hAnsi="Arial" w:cs="Arial"/>
                <w:b/>
                <w:sz w:val="24"/>
              </w:rPr>
              <w:t>14</w:t>
            </w:r>
            <w:r w:rsidR="003D08B1" w:rsidRPr="003D08B1">
              <w:rPr>
                <w:rFonts w:ascii="Arial" w:hAnsi="Arial" w:cs="Arial"/>
                <w:b/>
                <w:sz w:val="24"/>
                <w:vertAlign w:val="superscript"/>
              </w:rPr>
              <w:t>th</w:t>
            </w:r>
            <w:r w:rsidR="003D08B1" w:rsidRPr="003D08B1">
              <w:rPr>
                <w:rFonts w:ascii="Arial" w:hAnsi="Arial" w:cs="Arial"/>
                <w:b/>
                <w:sz w:val="24"/>
              </w:rPr>
              <w:t xml:space="preserve"> </w:t>
            </w:r>
          </w:p>
        </w:tc>
        <w:tc>
          <w:tcPr>
            <w:tcW w:w="5103" w:type="dxa"/>
          </w:tcPr>
          <w:p w:rsidR="003D08B1" w:rsidRDefault="00B91274" w:rsidP="00E9778F">
            <w:pPr>
              <w:tabs>
                <w:tab w:val="left" w:pos="1065"/>
              </w:tabs>
              <w:rPr>
                <w:rFonts w:ascii="Arial" w:hAnsi="Arial" w:cs="Arial"/>
                <w:sz w:val="20"/>
              </w:rPr>
            </w:pPr>
            <w:r>
              <w:rPr>
                <w:rFonts w:ascii="Arial" w:hAnsi="Arial" w:cs="Arial"/>
                <w:sz w:val="20"/>
              </w:rPr>
              <w:t xml:space="preserve">Staff Development Day – </w:t>
            </w:r>
            <w:r w:rsidRPr="00B91274">
              <w:rPr>
                <w:rFonts w:ascii="Arial" w:hAnsi="Arial" w:cs="Arial"/>
                <w:b/>
                <w:sz w:val="20"/>
              </w:rPr>
              <w:t>SCHOOL CLOSED TO PUPILS</w:t>
            </w:r>
          </w:p>
        </w:tc>
      </w:tr>
      <w:tr w:rsidR="00F244F2" w:rsidTr="00BD3705">
        <w:trPr>
          <w:trHeight w:val="472"/>
        </w:trPr>
        <w:tc>
          <w:tcPr>
            <w:tcW w:w="1276" w:type="dxa"/>
          </w:tcPr>
          <w:p w:rsidR="00E9778F" w:rsidRPr="003D08B1" w:rsidRDefault="00B91274" w:rsidP="00F244F2">
            <w:pPr>
              <w:tabs>
                <w:tab w:val="left" w:pos="1065"/>
              </w:tabs>
              <w:rPr>
                <w:rFonts w:ascii="Arial" w:hAnsi="Arial" w:cs="Arial"/>
                <w:b/>
                <w:sz w:val="24"/>
              </w:rPr>
            </w:pPr>
            <w:r>
              <w:rPr>
                <w:rFonts w:ascii="Arial" w:hAnsi="Arial" w:cs="Arial"/>
                <w:b/>
                <w:sz w:val="24"/>
              </w:rPr>
              <w:t>Mon 17</w:t>
            </w:r>
            <w:r w:rsidRPr="00B91274">
              <w:rPr>
                <w:rFonts w:ascii="Arial" w:hAnsi="Arial" w:cs="Arial"/>
                <w:b/>
                <w:sz w:val="24"/>
                <w:vertAlign w:val="superscript"/>
              </w:rPr>
              <w:t>th</w:t>
            </w:r>
            <w:r>
              <w:rPr>
                <w:rFonts w:ascii="Arial" w:hAnsi="Arial" w:cs="Arial"/>
                <w:b/>
                <w:sz w:val="24"/>
              </w:rPr>
              <w:t xml:space="preserve"> &amp; Tues 18</w:t>
            </w:r>
            <w:r w:rsidRPr="00B91274">
              <w:rPr>
                <w:rFonts w:ascii="Arial" w:hAnsi="Arial" w:cs="Arial"/>
                <w:b/>
                <w:sz w:val="24"/>
                <w:vertAlign w:val="superscript"/>
              </w:rPr>
              <w:t>th</w:t>
            </w:r>
            <w:r>
              <w:rPr>
                <w:rFonts w:ascii="Arial" w:hAnsi="Arial" w:cs="Arial"/>
                <w:b/>
                <w:sz w:val="24"/>
              </w:rPr>
              <w:t xml:space="preserve"> </w:t>
            </w:r>
          </w:p>
        </w:tc>
        <w:tc>
          <w:tcPr>
            <w:tcW w:w="5103" w:type="dxa"/>
          </w:tcPr>
          <w:p w:rsidR="00E9778F" w:rsidRPr="00B91274" w:rsidRDefault="00B91274" w:rsidP="00543086">
            <w:pPr>
              <w:tabs>
                <w:tab w:val="left" w:pos="1065"/>
              </w:tabs>
              <w:rPr>
                <w:rFonts w:ascii="Arial" w:hAnsi="Arial" w:cs="Arial"/>
                <w:b/>
                <w:sz w:val="20"/>
              </w:rPr>
            </w:pPr>
            <w:r w:rsidRPr="00B91274">
              <w:rPr>
                <w:rFonts w:ascii="Arial" w:hAnsi="Arial" w:cs="Arial"/>
                <w:b/>
                <w:sz w:val="20"/>
              </w:rPr>
              <w:t>MID-TERM BREAK</w:t>
            </w:r>
          </w:p>
          <w:p w:rsidR="00E9778F" w:rsidRPr="000B7656" w:rsidRDefault="00E9778F" w:rsidP="00543086">
            <w:pPr>
              <w:tabs>
                <w:tab w:val="left" w:pos="1065"/>
              </w:tabs>
              <w:rPr>
                <w:rFonts w:ascii="Arial" w:hAnsi="Arial" w:cs="Arial"/>
                <w:sz w:val="20"/>
              </w:rPr>
            </w:pPr>
          </w:p>
        </w:tc>
      </w:tr>
      <w:tr w:rsidR="00F244F2" w:rsidTr="00BD3705">
        <w:trPr>
          <w:trHeight w:val="449"/>
        </w:trPr>
        <w:tc>
          <w:tcPr>
            <w:tcW w:w="1276" w:type="dxa"/>
          </w:tcPr>
          <w:p w:rsidR="00C57935" w:rsidRPr="003D08B1" w:rsidRDefault="00B91274" w:rsidP="00F244F2">
            <w:pPr>
              <w:tabs>
                <w:tab w:val="left" w:pos="1065"/>
              </w:tabs>
              <w:rPr>
                <w:rFonts w:ascii="Arial" w:hAnsi="Arial" w:cs="Arial"/>
                <w:b/>
                <w:sz w:val="24"/>
              </w:rPr>
            </w:pPr>
            <w:r>
              <w:rPr>
                <w:rFonts w:ascii="Arial" w:hAnsi="Arial" w:cs="Arial"/>
                <w:b/>
                <w:sz w:val="24"/>
              </w:rPr>
              <w:t>Wed 19</w:t>
            </w:r>
            <w:r w:rsidRPr="00B91274">
              <w:rPr>
                <w:rFonts w:ascii="Arial" w:hAnsi="Arial" w:cs="Arial"/>
                <w:b/>
                <w:sz w:val="24"/>
                <w:vertAlign w:val="superscript"/>
              </w:rPr>
              <w:t>th</w:t>
            </w:r>
          </w:p>
        </w:tc>
        <w:tc>
          <w:tcPr>
            <w:tcW w:w="5103" w:type="dxa"/>
          </w:tcPr>
          <w:p w:rsidR="00F244F2" w:rsidRPr="000B7656" w:rsidRDefault="00B91274" w:rsidP="00543086">
            <w:pPr>
              <w:tabs>
                <w:tab w:val="left" w:pos="1065"/>
              </w:tabs>
              <w:rPr>
                <w:rFonts w:ascii="Arial" w:hAnsi="Arial" w:cs="Arial"/>
                <w:sz w:val="20"/>
              </w:rPr>
            </w:pPr>
            <w:r>
              <w:rPr>
                <w:rFonts w:ascii="Arial" w:hAnsi="Arial" w:cs="Arial"/>
                <w:sz w:val="20"/>
              </w:rPr>
              <w:t>Friends of St Eugene’s Meeting at 7pm.</w:t>
            </w:r>
          </w:p>
        </w:tc>
      </w:tr>
      <w:tr w:rsidR="00543086" w:rsidTr="00BD3705">
        <w:trPr>
          <w:trHeight w:val="449"/>
        </w:trPr>
        <w:tc>
          <w:tcPr>
            <w:tcW w:w="1276" w:type="dxa"/>
          </w:tcPr>
          <w:p w:rsidR="007D1DB7" w:rsidRPr="003D08B1" w:rsidRDefault="00C57935" w:rsidP="00543086">
            <w:pPr>
              <w:tabs>
                <w:tab w:val="left" w:pos="1065"/>
              </w:tabs>
              <w:rPr>
                <w:rFonts w:ascii="Arial" w:hAnsi="Arial" w:cs="Arial"/>
                <w:b/>
                <w:sz w:val="24"/>
              </w:rPr>
            </w:pPr>
            <w:r w:rsidRPr="003D08B1">
              <w:rPr>
                <w:rFonts w:ascii="Arial" w:hAnsi="Arial" w:cs="Arial"/>
                <w:b/>
                <w:sz w:val="24"/>
              </w:rPr>
              <w:t xml:space="preserve">Thurs </w:t>
            </w:r>
          </w:p>
          <w:p w:rsidR="00C57935" w:rsidRPr="003D08B1" w:rsidRDefault="00B91274" w:rsidP="00543086">
            <w:pPr>
              <w:tabs>
                <w:tab w:val="left" w:pos="1065"/>
              </w:tabs>
              <w:rPr>
                <w:rFonts w:ascii="Arial" w:hAnsi="Arial" w:cs="Arial"/>
                <w:b/>
                <w:sz w:val="24"/>
              </w:rPr>
            </w:pPr>
            <w:r>
              <w:rPr>
                <w:rFonts w:ascii="Arial" w:hAnsi="Arial" w:cs="Arial"/>
                <w:b/>
                <w:sz w:val="24"/>
              </w:rPr>
              <w:t>20</w:t>
            </w:r>
            <w:r w:rsidRPr="00B91274">
              <w:rPr>
                <w:rFonts w:ascii="Arial" w:hAnsi="Arial" w:cs="Arial"/>
                <w:b/>
                <w:sz w:val="24"/>
                <w:vertAlign w:val="superscript"/>
              </w:rPr>
              <w:t>th</w:t>
            </w:r>
            <w:r w:rsidR="00C57935" w:rsidRPr="003D08B1">
              <w:rPr>
                <w:rFonts w:ascii="Arial" w:hAnsi="Arial" w:cs="Arial"/>
                <w:b/>
                <w:sz w:val="24"/>
              </w:rPr>
              <w:t xml:space="preserve"> </w:t>
            </w:r>
          </w:p>
        </w:tc>
        <w:tc>
          <w:tcPr>
            <w:tcW w:w="5103" w:type="dxa"/>
          </w:tcPr>
          <w:p w:rsidR="00543086" w:rsidRPr="00C57935" w:rsidRDefault="00C57935" w:rsidP="00543086">
            <w:pPr>
              <w:tabs>
                <w:tab w:val="left" w:pos="1065"/>
              </w:tabs>
              <w:rPr>
                <w:rFonts w:ascii="Arial" w:hAnsi="Arial" w:cs="Arial"/>
                <w:sz w:val="20"/>
              </w:rPr>
            </w:pPr>
            <w:r w:rsidRPr="00C57935">
              <w:rPr>
                <w:rFonts w:ascii="Arial" w:hAnsi="Arial" w:cs="Arial"/>
                <w:sz w:val="20"/>
              </w:rPr>
              <w:t>P1-3 Shared Educati</w:t>
            </w:r>
            <w:r w:rsidR="00B91274">
              <w:rPr>
                <w:rFonts w:ascii="Arial" w:hAnsi="Arial" w:cs="Arial"/>
                <w:sz w:val="20"/>
              </w:rPr>
              <w:t>on Event at St Patrick’s PS Newtownstewart</w:t>
            </w:r>
            <w:r w:rsidRPr="00C57935">
              <w:rPr>
                <w:rFonts w:ascii="Arial" w:hAnsi="Arial" w:cs="Arial"/>
                <w:sz w:val="20"/>
              </w:rPr>
              <w:t>.</w:t>
            </w:r>
          </w:p>
        </w:tc>
      </w:tr>
      <w:tr w:rsidR="003D08B1" w:rsidTr="00BD3705">
        <w:trPr>
          <w:trHeight w:val="449"/>
        </w:trPr>
        <w:tc>
          <w:tcPr>
            <w:tcW w:w="1276" w:type="dxa"/>
          </w:tcPr>
          <w:p w:rsidR="003D08B1" w:rsidRPr="003D08B1" w:rsidRDefault="00B91274" w:rsidP="00543086">
            <w:pPr>
              <w:tabs>
                <w:tab w:val="left" w:pos="1065"/>
              </w:tabs>
              <w:rPr>
                <w:rFonts w:ascii="Arial" w:hAnsi="Arial" w:cs="Arial"/>
                <w:b/>
                <w:sz w:val="24"/>
              </w:rPr>
            </w:pPr>
            <w:r>
              <w:rPr>
                <w:rFonts w:ascii="Arial" w:hAnsi="Arial" w:cs="Arial"/>
                <w:b/>
                <w:sz w:val="24"/>
              </w:rPr>
              <w:t>Mon 24</w:t>
            </w:r>
            <w:r w:rsidRPr="00B91274">
              <w:rPr>
                <w:rFonts w:ascii="Arial" w:hAnsi="Arial" w:cs="Arial"/>
                <w:b/>
                <w:sz w:val="24"/>
                <w:vertAlign w:val="superscript"/>
              </w:rPr>
              <w:t>th</w:t>
            </w:r>
            <w:r>
              <w:rPr>
                <w:rFonts w:ascii="Arial" w:hAnsi="Arial" w:cs="Arial"/>
                <w:b/>
                <w:sz w:val="24"/>
              </w:rPr>
              <w:t xml:space="preserve"> </w:t>
            </w:r>
          </w:p>
        </w:tc>
        <w:tc>
          <w:tcPr>
            <w:tcW w:w="5103" w:type="dxa"/>
          </w:tcPr>
          <w:p w:rsidR="003D08B1" w:rsidRPr="00C57935" w:rsidRDefault="00B91274" w:rsidP="00543086">
            <w:pPr>
              <w:tabs>
                <w:tab w:val="left" w:pos="1065"/>
              </w:tabs>
              <w:rPr>
                <w:rFonts w:ascii="Arial" w:hAnsi="Arial" w:cs="Arial"/>
                <w:sz w:val="20"/>
              </w:rPr>
            </w:pPr>
            <w:r>
              <w:rPr>
                <w:rFonts w:ascii="Arial" w:hAnsi="Arial" w:cs="Arial"/>
                <w:sz w:val="20"/>
              </w:rPr>
              <w:t xml:space="preserve">School Photographer at 9.30am </w:t>
            </w:r>
          </w:p>
        </w:tc>
      </w:tr>
      <w:tr w:rsidR="00C57935" w:rsidTr="00BD3705">
        <w:trPr>
          <w:trHeight w:val="449"/>
        </w:trPr>
        <w:tc>
          <w:tcPr>
            <w:tcW w:w="1276" w:type="dxa"/>
          </w:tcPr>
          <w:p w:rsidR="00C57935" w:rsidRPr="003D08B1" w:rsidRDefault="00B91274" w:rsidP="00543086">
            <w:pPr>
              <w:tabs>
                <w:tab w:val="left" w:pos="1065"/>
              </w:tabs>
              <w:rPr>
                <w:rFonts w:ascii="Arial" w:hAnsi="Arial" w:cs="Arial"/>
                <w:b/>
                <w:sz w:val="24"/>
              </w:rPr>
            </w:pPr>
            <w:r>
              <w:rPr>
                <w:rFonts w:ascii="Arial" w:hAnsi="Arial" w:cs="Arial"/>
                <w:b/>
                <w:sz w:val="24"/>
              </w:rPr>
              <w:t>Wed 26</w:t>
            </w:r>
            <w:r w:rsidRPr="00B91274">
              <w:rPr>
                <w:rFonts w:ascii="Arial" w:hAnsi="Arial" w:cs="Arial"/>
                <w:b/>
                <w:sz w:val="24"/>
                <w:vertAlign w:val="superscript"/>
              </w:rPr>
              <w:t>th</w:t>
            </w:r>
            <w:r>
              <w:rPr>
                <w:rFonts w:ascii="Arial" w:hAnsi="Arial" w:cs="Arial"/>
                <w:b/>
                <w:sz w:val="24"/>
              </w:rPr>
              <w:t xml:space="preserve"> </w:t>
            </w:r>
          </w:p>
        </w:tc>
        <w:tc>
          <w:tcPr>
            <w:tcW w:w="5103" w:type="dxa"/>
          </w:tcPr>
          <w:p w:rsidR="00C57935" w:rsidRPr="00C57935" w:rsidRDefault="00B91274" w:rsidP="00543086">
            <w:pPr>
              <w:tabs>
                <w:tab w:val="left" w:pos="1065"/>
              </w:tabs>
              <w:rPr>
                <w:rFonts w:ascii="Arial" w:hAnsi="Arial" w:cs="Arial"/>
                <w:sz w:val="20"/>
              </w:rPr>
            </w:pPr>
            <w:r>
              <w:rPr>
                <w:rFonts w:ascii="Arial" w:hAnsi="Arial" w:cs="Arial"/>
                <w:sz w:val="20"/>
              </w:rPr>
              <w:t>P6/7 Forest School Trip to Bangor</w:t>
            </w:r>
          </w:p>
        </w:tc>
      </w:tr>
      <w:tr w:rsidR="00C57935" w:rsidTr="00BD3705">
        <w:trPr>
          <w:trHeight w:val="449"/>
        </w:trPr>
        <w:tc>
          <w:tcPr>
            <w:tcW w:w="1276" w:type="dxa"/>
          </w:tcPr>
          <w:p w:rsidR="00C57935" w:rsidRPr="003D08B1" w:rsidRDefault="00B91274" w:rsidP="00543086">
            <w:pPr>
              <w:tabs>
                <w:tab w:val="left" w:pos="1065"/>
              </w:tabs>
              <w:rPr>
                <w:rFonts w:ascii="Arial" w:hAnsi="Arial" w:cs="Arial"/>
                <w:b/>
                <w:sz w:val="24"/>
              </w:rPr>
            </w:pPr>
            <w:r>
              <w:rPr>
                <w:rFonts w:ascii="Arial" w:hAnsi="Arial" w:cs="Arial"/>
                <w:b/>
                <w:sz w:val="24"/>
              </w:rPr>
              <w:t>Sat 29</w:t>
            </w:r>
            <w:r w:rsidRPr="00B91274">
              <w:rPr>
                <w:rFonts w:ascii="Arial" w:hAnsi="Arial" w:cs="Arial"/>
                <w:b/>
                <w:sz w:val="24"/>
                <w:vertAlign w:val="superscript"/>
              </w:rPr>
              <w:t>th</w:t>
            </w:r>
          </w:p>
        </w:tc>
        <w:tc>
          <w:tcPr>
            <w:tcW w:w="5103" w:type="dxa"/>
          </w:tcPr>
          <w:p w:rsidR="00C57935" w:rsidRDefault="00B91274" w:rsidP="00543086">
            <w:pPr>
              <w:tabs>
                <w:tab w:val="left" w:pos="1065"/>
              </w:tabs>
              <w:rPr>
                <w:rFonts w:ascii="Arial" w:hAnsi="Arial" w:cs="Arial"/>
                <w:sz w:val="20"/>
              </w:rPr>
            </w:pPr>
            <w:r>
              <w:rPr>
                <w:rFonts w:ascii="Arial" w:hAnsi="Arial" w:cs="Arial"/>
                <w:sz w:val="20"/>
              </w:rPr>
              <w:t>Confirmation in St Theresa’s Church, Sion Mills</w:t>
            </w:r>
          </w:p>
        </w:tc>
      </w:tr>
    </w:tbl>
    <w:p w:rsidR="00143D74" w:rsidRDefault="00143D74" w:rsidP="00875FC9">
      <w:pPr>
        <w:spacing w:after="0"/>
        <w:rPr>
          <w:rFonts w:ascii="Arial" w:hAnsi="Arial" w:cs="Arial"/>
          <w:b/>
          <w:sz w:val="24"/>
          <w:u w:val="single"/>
        </w:rPr>
      </w:pPr>
    </w:p>
    <w:p w:rsidR="007D1DB7" w:rsidRDefault="00933D7B" w:rsidP="00875FC9">
      <w:pPr>
        <w:spacing w:after="0"/>
        <w:rPr>
          <w:rFonts w:ascii="Arial" w:hAnsi="Arial" w:cs="Arial"/>
          <w:b/>
          <w:sz w:val="24"/>
          <w:u w:val="single"/>
        </w:rPr>
      </w:pPr>
      <w:r>
        <w:rPr>
          <w:rFonts w:ascii="Arial" w:hAnsi="Arial" w:cs="Arial"/>
          <w:b/>
          <w:sz w:val="24"/>
          <w:u w:val="single"/>
        </w:rPr>
        <w:t>ADMISSIONS TO RECEPTION AND PRIMARY ONE</w:t>
      </w:r>
    </w:p>
    <w:p w:rsidR="005215A6" w:rsidRPr="003D08B1" w:rsidRDefault="0099232B" w:rsidP="005215A6">
      <w:pPr>
        <w:pStyle w:val="Default"/>
        <w:jc w:val="both"/>
        <w:rPr>
          <w:rFonts w:ascii="Arial" w:hAnsi="Arial" w:cs="Arial"/>
          <w:color w:val="auto"/>
        </w:rPr>
      </w:pPr>
      <w:r>
        <w:rPr>
          <w:rFonts w:ascii="Arial" w:hAnsi="Arial" w:cs="Arial"/>
          <w:color w:val="auto"/>
        </w:rPr>
        <w:t>We are delighted with the number of applications we have received for 2020/2021. A gentle reminder to those that have applied to bring your child’s birth certificate to the school on or before Friday 7</w:t>
      </w:r>
      <w:r w:rsidRPr="0099232B">
        <w:rPr>
          <w:rFonts w:ascii="Arial" w:hAnsi="Arial" w:cs="Arial"/>
          <w:color w:val="auto"/>
          <w:vertAlign w:val="superscript"/>
        </w:rPr>
        <w:t>th</w:t>
      </w:r>
      <w:r>
        <w:rPr>
          <w:rFonts w:ascii="Arial" w:hAnsi="Arial" w:cs="Arial"/>
          <w:color w:val="auto"/>
        </w:rPr>
        <w:t xml:space="preserve"> of February. If you or someone you know has missed the deadline for making an application, it is not too late to apply. Our Admissions Criteria and Prospectus can be downloaded from our website </w:t>
      </w:r>
      <w:hyperlink r:id="rId10" w:history="1">
        <w:r w:rsidRPr="00FE2D54">
          <w:rPr>
            <w:rStyle w:val="Hyperlink"/>
            <w:rFonts w:ascii="Arial" w:hAnsi="Arial" w:cs="Arial"/>
          </w:rPr>
          <w:t>www.steugenesps.com</w:t>
        </w:r>
      </w:hyperlink>
      <w:r>
        <w:rPr>
          <w:rFonts w:ascii="Arial" w:hAnsi="Arial" w:cs="Arial"/>
          <w:color w:val="auto"/>
        </w:rPr>
        <w:t xml:space="preserve"> or alternatively contact the school to arrange a visit. Parents/Guardians will be notified of the</w:t>
      </w:r>
      <w:r w:rsidR="007E7DF8">
        <w:rPr>
          <w:rFonts w:ascii="Arial" w:hAnsi="Arial" w:cs="Arial"/>
          <w:color w:val="auto"/>
        </w:rPr>
        <w:t>ir</w:t>
      </w:r>
      <w:r>
        <w:rPr>
          <w:rFonts w:ascii="Arial" w:hAnsi="Arial" w:cs="Arial"/>
          <w:color w:val="auto"/>
        </w:rPr>
        <w:t xml:space="preserve"> child’s place on the 28</w:t>
      </w:r>
      <w:r w:rsidRPr="0099232B">
        <w:rPr>
          <w:rFonts w:ascii="Arial" w:hAnsi="Arial" w:cs="Arial"/>
          <w:color w:val="auto"/>
          <w:vertAlign w:val="superscript"/>
        </w:rPr>
        <w:t>th</w:t>
      </w:r>
      <w:r>
        <w:rPr>
          <w:rFonts w:ascii="Arial" w:hAnsi="Arial" w:cs="Arial"/>
          <w:color w:val="auto"/>
        </w:rPr>
        <w:t xml:space="preserve"> of April 2020.  </w:t>
      </w:r>
    </w:p>
    <w:p w:rsidR="00586B54" w:rsidRPr="00C433C5" w:rsidRDefault="00586B54" w:rsidP="00586B54">
      <w:pPr>
        <w:tabs>
          <w:tab w:val="left" w:pos="1065"/>
        </w:tabs>
        <w:spacing w:after="0"/>
        <w:rPr>
          <w:sz w:val="24"/>
        </w:rPr>
      </w:pPr>
    </w:p>
    <w:p w:rsidR="00A714F5" w:rsidRDefault="00933D7B" w:rsidP="00A714F5">
      <w:pPr>
        <w:tabs>
          <w:tab w:val="left" w:pos="2415"/>
        </w:tabs>
        <w:spacing w:after="0"/>
        <w:jc w:val="both"/>
        <w:rPr>
          <w:rFonts w:ascii="Arial" w:hAnsi="Arial" w:cs="Arial"/>
          <w:b/>
          <w:sz w:val="24"/>
          <w:szCs w:val="21"/>
          <w:u w:val="single"/>
        </w:rPr>
      </w:pPr>
      <w:r>
        <w:rPr>
          <w:rFonts w:ascii="Arial" w:hAnsi="Arial" w:cs="Arial"/>
          <w:b/>
          <w:sz w:val="24"/>
          <w:szCs w:val="21"/>
          <w:u w:val="single"/>
        </w:rPr>
        <w:t>ADMISSIONS TO POST-PRIMARY FOR P7 CHILDREN</w:t>
      </w:r>
    </w:p>
    <w:p w:rsidR="007E7DF8" w:rsidRPr="003D08B1" w:rsidRDefault="00BD3705" w:rsidP="007E7DF8">
      <w:pPr>
        <w:pStyle w:val="Default"/>
        <w:jc w:val="both"/>
        <w:rPr>
          <w:rFonts w:ascii="Arial" w:hAnsi="Arial" w:cs="Arial"/>
          <w:color w:val="auto"/>
        </w:rPr>
      </w:pPr>
      <w:r w:rsidRPr="00BD3705">
        <w:rPr>
          <w:rFonts w:ascii="Arial" w:hAnsi="Arial" w:cs="Arial"/>
          <w:szCs w:val="21"/>
        </w:rPr>
        <w:t xml:space="preserve">Parents of children in P7 </w:t>
      </w:r>
      <w:r w:rsidR="007E7DF8">
        <w:rPr>
          <w:rFonts w:ascii="Arial" w:hAnsi="Arial" w:cs="Arial"/>
          <w:szCs w:val="21"/>
        </w:rPr>
        <w:t xml:space="preserve">recently completed their </w:t>
      </w:r>
      <w:r w:rsidRPr="00BD3705">
        <w:rPr>
          <w:rFonts w:ascii="Arial" w:hAnsi="Arial" w:cs="Arial"/>
          <w:szCs w:val="21"/>
        </w:rPr>
        <w:t xml:space="preserve">Transfer Form to apply for a Post-Primary School place. </w:t>
      </w:r>
      <w:r w:rsidR="007E7DF8">
        <w:rPr>
          <w:rFonts w:ascii="Arial" w:hAnsi="Arial" w:cs="Arial"/>
          <w:szCs w:val="21"/>
        </w:rPr>
        <w:t xml:space="preserve">These forms are now with the Education Authority and Parents/Guardians will be </w:t>
      </w:r>
      <w:r w:rsidR="007E7DF8">
        <w:rPr>
          <w:rFonts w:ascii="Arial" w:hAnsi="Arial" w:cs="Arial"/>
          <w:color w:val="auto"/>
        </w:rPr>
        <w:t>notified of their child’</w:t>
      </w:r>
      <w:r w:rsidR="007E7DF8">
        <w:rPr>
          <w:rFonts w:ascii="Arial" w:hAnsi="Arial" w:cs="Arial"/>
          <w:color w:val="auto"/>
        </w:rPr>
        <w:t>s place on the 30</w:t>
      </w:r>
      <w:r w:rsidR="007E7DF8" w:rsidRPr="007E7DF8">
        <w:rPr>
          <w:rFonts w:ascii="Arial" w:hAnsi="Arial" w:cs="Arial"/>
          <w:color w:val="auto"/>
          <w:vertAlign w:val="superscript"/>
        </w:rPr>
        <w:t>th</w:t>
      </w:r>
      <w:r w:rsidR="007E7DF8">
        <w:rPr>
          <w:rFonts w:ascii="Arial" w:hAnsi="Arial" w:cs="Arial"/>
          <w:color w:val="auto"/>
        </w:rPr>
        <w:t xml:space="preserve"> of May </w:t>
      </w:r>
      <w:r w:rsidR="007E7DF8">
        <w:rPr>
          <w:rFonts w:ascii="Arial" w:hAnsi="Arial" w:cs="Arial"/>
          <w:color w:val="auto"/>
        </w:rPr>
        <w:t xml:space="preserve">2020.  </w:t>
      </w:r>
    </w:p>
    <w:p w:rsidR="00007DB3" w:rsidRPr="009141BA" w:rsidRDefault="00007DB3" w:rsidP="009141BA">
      <w:pPr>
        <w:tabs>
          <w:tab w:val="left" w:pos="2415"/>
        </w:tabs>
        <w:spacing w:after="0"/>
        <w:jc w:val="both"/>
        <w:rPr>
          <w:rFonts w:ascii="Arial" w:hAnsi="Arial" w:cs="Arial"/>
          <w:sz w:val="24"/>
          <w:szCs w:val="24"/>
        </w:rPr>
      </w:pPr>
    </w:p>
    <w:p w:rsidR="009141BA" w:rsidRDefault="009141BA" w:rsidP="009141BA">
      <w:pPr>
        <w:tabs>
          <w:tab w:val="left" w:pos="2415"/>
        </w:tabs>
        <w:spacing w:after="0"/>
        <w:jc w:val="both"/>
        <w:rPr>
          <w:rFonts w:ascii="Arial" w:hAnsi="Arial" w:cs="Arial"/>
          <w:b/>
          <w:sz w:val="24"/>
          <w:u w:val="single"/>
        </w:rPr>
      </w:pPr>
      <w:r>
        <w:rPr>
          <w:rFonts w:ascii="Arial" w:hAnsi="Arial" w:cs="Arial"/>
          <w:b/>
          <w:sz w:val="24"/>
          <w:u w:val="single"/>
        </w:rPr>
        <w:t xml:space="preserve">GRANDPARENTS’/CATHOLIC SCHOOLS’ WEEK ASSEMBLY </w:t>
      </w:r>
    </w:p>
    <w:p w:rsidR="007E7DF8" w:rsidRPr="009141BA" w:rsidRDefault="009141BA" w:rsidP="009141BA">
      <w:pPr>
        <w:spacing w:after="0"/>
        <w:jc w:val="both"/>
        <w:rPr>
          <w:rFonts w:ascii="Arial" w:hAnsi="Arial" w:cs="Arial"/>
          <w:sz w:val="24"/>
          <w:szCs w:val="24"/>
        </w:rPr>
      </w:pPr>
      <w:r>
        <w:rPr>
          <w:rFonts w:ascii="Arial" w:hAnsi="Arial" w:cs="Arial"/>
          <w:sz w:val="24"/>
          <w:szCs w:val="24"/>
        </w:rPr>
        <w:t>Thank y</w:t>
      </w:r>
      <w:r w:rsidR="007E7DF8" w:rsidRPr="009141BA">
        <w:rPr>
          <w:rFonts w:ascii="Arial" w:hAnsi="Arial" w:cs="Arial"/>
          <w:sz w:val="24"/>
          <w:szCs w:val="24"/>
        </w:rPr>
        <w:t xml:space="preserve">ou to those of you who joined with us in celebration of Catholic </w:t>
      </w:r>
      <w:r w:rsidRPr="009141BA">
        <w:rPr>
          <w:rFonts w:ascii="Arial" w:hAnsi="Arial" w:cs="Arial"/>
          <w:sz w:val="24"/>
          <w:szCs w:val="24"/>
        </w:rPr>
        <w:t>Schools’ Week on Friday 31</w:t>
      </w:r>
      <w:r w:rsidRPr="009141BA">
        <w:rPr>
          <w:rFonts w:ascii="Arial" w:hAnsi="Arial" w:cs="Arial"/>
          <w:sz w:val="24"/>
          <w:szCs w:val="24"/>
          <w:vertAlign w:val="superscript"/>
        </w:rPr>
        <w:t>st</w:t>
      </w:r>
      <w:r w:rsidRPr="009141BA">
        <w:rPr>
          <w:rFonts w:ascii="Arial" w:hAnsi="Arial" w:cs="Arial"/>
          <w:sz w:val="24"/>
          <w:szCs w:val="24"/>
        </w:rPr>
        <w:t xml:space="preserve"> of January</w:t>
      </w:r>
      <w:r w:rsidR="007E7DF8" w:rsidRPr="009141BA">
        <w:rPr>
          <w:rFonts w:ascii="Arial" w:hAnsi="Arial" w:cs="Arial"/>
          <w:sz w:val="24"/>
          <w:szCs w:val="24"/>
        </w:rPr>
        <w:t xml:space="preserve"> – our thanks most especially to our Grandparents, whom we were particularly celebrating. The Assembly was a lovely occasion for our school community and we hope that all of you who attended had an enjoyable morning.</w:t>
      </w:r>
    </w:p>
    <w:p w:rsidR="00007DB3" w:rsidRDefault="00007DB3" w:rsidP="00007DB3">
      <w:pPr>
        <w:tabs>
          <w:tab w:val="left" w:pos="2415"/>
        </w:tabs>
        <w:spacing w:after="0"/>
        <w:jc w:val="both"/>
        <w:rPr>
          <w:rFonts w:ascii="Arial" w:hAnsi="Arial" w:cs="Arial"/>
          <w:b/>
          <w:sz w:val="24"/>
          <w:u w:val="single"/>
        </w:rPr>
      </w:pPr>
    </w:p>
    <w:p w:rsidR="00964BFB" w:rsidRDefault="00964BFB" w:rsidP="00007DB3">
      <w:pPr>
        <w:tabs>
          <w:tab w:val="left" w:pos="2415"/>
        </w:tabs>
        <w:spacing w:after="0"/>
        <w:jc w:val="both"/>
        <w:rPr>
          <w:rFonts w:ascii="Arial" w:hAnsi="Arial" w:cs="Arial"/>
          <w:b/>
          <w:sz w:val="24"/>
          <w:u w:val="single"/>
        </w:rPr>
      </w:pPr>
      <w:r>
        <w:rPr>
          <w:rFonts w:ascii="Arial" w:hAnsi="Arial" w:cs="Arial"/>
          <w:b/>
          <w:sz w:val="24"/>
          <w:u w:val="single"/>
        </w:rPr>
        <w:t>INTERGENERATIONAL WORKSHOP WITH GLORIA PERRY</w:t>
      </w:r>
    </w:p>
    <w:p w:rsidR="00964BFB" w:rsidRPr="00964BFB" w:rsidRDefault="00964BFB" w:rsidP="00007DB3">
      <w:pPr>
        <w:tabs>
          <w:tab w:val="left" w:pos="2415"/>
        </w:tabs>
        <w:spacing w:after="0"/>
        <w:jc w:val="both"/>
        <w:rPr>
          <w:rFonts w:ascii="Arial" w:hAnsi="Arial" w:cs="Arial"/>
          <w:sz w:val="24"/>
        </w:rPr>
      </w:pPr>
      <w:r w:rsidRPr="00964BFB">
        <w:rPr>
          <w:rFonts w:ascii="Arial" w:hAnsi="Arial" w:cs="Arial"/>
          <w:sz w:val="24"/>
        </w:rPr>
        <w:t>Those</w:t>
      </w:r>
      <w:r>
        <w:rPr>
          <w:rFonts w:ascii="Arial" w:hAnsi="Arial" w:cs="Arial"/>
          <w:sz w:val="24"/>
        </w:rPr>
        <w:t xml:space="preserve"> participating in the Intergenerational Sculpture Workshop with Gloria Perry will now have all received an information letter about the event. If you have not returned your reply slip, we urge you to do so as soon as possible</w:t>
      </w:r>
      <w:r w:rsidR="006B05F8">
        <w:rPr>
          <w:rFonts w:ascii="Arial" w:hAnsi="Arial" w:cs="Arial"/>
          <w:sz w:val="24"/>
        </w:rPr>
        <w:t>,</w:t>
      </w:r>
      <w:r>
        <w:rPr>
          <w:rFonts w:ascii="Arial" w:hAnsi="Arial" w:cs="Arial"/>
          <w:sz w:val="24"/>
        </w:rPr>
        <w:t xml:space="preserve"> as Gloria needs to know the information about the adults attending in order to prepare the base for the sculpture. Adults attending – please don’t forget your white t-shirts required for the art work!!!  </w:t>
      </w:r>
    </w:p>
    <w:p w:rsidR="00964BFB" w:rsidRDefault="00964BFB" w:rsidP="00007DB3">
      <w:pPr>
        <w:tabs>
          <w:tab w:val="left" w:pos="2415"/>
        </w:tabs>
        <w:spacing w:after="0"/>
        <w:jc w:val="both"/>
        <w:rPr>
          <w:rFonts w:ascii="Arial" w:hAnsi="Arial" w:cs="Arial"/>
          <w:b/>
          <w:sz w:val="24"/>
          <w:u w:val="single"/>
        </w:rPr>
      </w:pPr>
    </w:p>
    <w:p w:rsidR="00C72610" w:rsidRDefault="00C72610" w:rsidP="00007DB3">
      <w:pPr>
        <w:tabs>
          <w:tab w:val="left" w:pos="2415"/>
        </w:tabs>
        <w:spacing w:after="0"/>
        <w:jc w:val="both"/>
        <w:rPr>
          <w:rFonts w:ascii="Arial" w:hAnsi="Arial" w:cs="Arial"/>
          <w:b/>
          <w:sz w:val="24"/>
          <w:u w:val="single"/>
        </w:rPr>
      </w:pPr>
      <w:r>
        <w:rPr>
          <w:rFonts w:ascii="Arial" w:hAnsi="Arial" w:cs="Arial"/>
          <w:b/>
          <w:sz w:val="24"/>
          <w:u w:val="single"/>
        </w:rPr>
        <w:lastRenderedPageBreak/>
        <w:t>CONFIRMATION</w:t>
      </w:r>
    </w:p>
    <w:p w:rsidR="00C72610" w:rsidRPr="00C72610" w:rsidRDefault="00C72610" w:rsidP="00007DB3">
      <w:pPr>
        <w:tabs>
          <w:tab w:val="left" w:pos="2415"/>
        </w:tabs>
        <w:spacing w:after="0"/>
        <w:jc w:val="both"/>
        <w:rPr>
          <w:rFonts w:ascii="Arial" w:hAnsi="Arial" w:cs="Arial"/>
          <w:sz w:val="24"/>
        </w:rPr>
      </w:pPr>
      <w:r w:rsidRPr="00C72610">
        <w:rPr>
          <w:rFonts w:ascii="Arial" w:hAnsi="Arial" w:cs="Arial"/>
          <w:sz w:val="24"/>
        </w:rPr>
        <w:t>Our</w:t>
      </w:r>
      <w:r>
        <w:rPr>
          <w:rFonts w:ascii="Arial" w:hAnsi="Arial" w:cs="Arial"/>
          <w:sz w:val="24"/>
        </w:rPr>
        <w:t xml:space="preserve"> Primary Seven children are busy preparing for the Sacrament of Confirmation. The Confirmation will take place this year in St Theresa’s Church, Sion Mills on Saturday 29</w:t>
      </w:r>
      <w:r w:rsidRPr="00C72610">
        <w:rPr>
          <w:rFonts w:ascii="Arial" w:hAnsi="Arial" w:cs="Arial"/>
          <w:sz w:val="24"/>
          <w:vertAlign w:val="superscript"/>
        </w:rPr>
        <w:t>th</w:t>
      </w:r>
      <w:r>
        <w:rPr>
          <w:rFonts w:ascii="Arial" w:hAnsi="Arial" w:cs="Arial"/>
          <w:sz w:val="24"/>
        </w:rPr>
        <w:t xml:space="preserve"> of February</w:t>
      </w:r>
      <w:r w:rsidR="008B6C28">
        <w:rPr>
          <w:rFonts w:ascii="Arial" w:hAnsi="Arial" w:cs="Arial"/>
          <w:sz w:val="24"/>
        </w:rPr>
        <w:t xml:space="preserve"> at 11am</w:t>
      </w:r>
      <w:r>
        <w:rPr>
          <w:rFonts w:ascii="Arial" w:hAnsi="Arial" w:cs="Arial"/>
          <w:sz w:val="24"/>
        </w:rPr>
        <w:t xml:space="preserve">. A letter will go home with our P7 children in due course outlining the arrangements for their special day. </w:t>
      </w:r>
    </w:p>
    <w:p w:rsidR="00C72610" w:rsidRDefault="00C72610" w:rsidP="00007DB3">
      <w:pPr>
        <w:tabs>
          <w:tab w:val="left" w:pos="2415"/>
        </w:tabs>
        <w:spacing w:after="0"/>
        <w:jc w:val="both"/>
        <w:rPr>
          <w:rFonts w:ascii="Arial" w:hAnsi="Arial" w:cs="Arial"/>
          <w:b/>
          <w:sz w:val="24"/>
          <w:u w:val="single"/>
        </w:rPr>
      </w:pPr>
    </w:p>
    <w:p w:rsidR="00964BFB" w:rsidRDefault="00964BFB" w:rsidP="00007DB3">
      <w:pPr>
        <w:tabs>
          <w:tab w:val="left" w:pos="2415"/>
        </w:tabs>
        <w:spacing w:after="0"/>
        <w:jc w:val="both"/>
        <w:rPr>
          <w:rFonts w:ascii="Arial" w:hAnsi="Arial" w:cs="Arial"/>
          <w:b/>
          <w:sz w:val="24"/>
          <w:u w:val="single"/>
        </w:rPr>
      </w:pPr>
      <w:r>
        <w:rPr>
          <w:rFonts w:ascii="Arial" w:hAnsi="Arial" w:cs="Arial"/>
          <w:b/>
          <w:sz w:val="24"/>
          <w:u w:val="single"/>
        </w:rPr>
        <w:t>FRIENDS OF ST EUGENE’S COFFEE MORNING</w:t>
      </w:r>
    </w:p>
    <w:p w:rsidR="00964BFB" w:rsidRPr="00964BFB" w:rsidRDefault="00C91AA0" w:rsidP="00007DB3">
      <w:pPr>
        <w:tabs>
          <w:tab w:val="left" w:pos="2415"/>
        </w:tabs>
        <w:spacing w:after="0"/>
        <w:jc w:val="both"/>
        <w:rPr>
          <w:rFonts w:ascii="Arial" w:hAnsi="Arial" w:cs="Arial"/>
          <w:sz w:val="24"/>
        </w:rPr>
      </w:pPr>
      <w:r>
        <w:rPr>
          <w:rFonts w:ascii="Arial" w:hAnsi="Arial" w:cs="Arial"/>
          <w:sz w:val="24"/>
        </w:rPr>
        <w:t xml:space="preserve">The </w:t>
      </w:r>
      <w:r>
        <w:rPr>
          <w:rFonts w:ascii="Arial" w:hAnsi="Arial" w:cs="Arial"/>
          <w:sz w:val="24"/>
          <w:szCs w:val="28"/>
        </w:rPr>
        <w:t xml:space="preserve">F.O.S.E will </w:t>
      </w:r>
      <w:r>
        <w:rPr>
          <w:rFonts w:ascii="Arial" w:hAnsi="Arial" w:cs="Arial"/>
          <w:sz w:val="24"/>
          <w:szCs w:val="28"/>
        </w:rPr>
        <w:t>be meeting again on Wednesday 19</w:t>
      </w:r>
      <w:r w:rsidRPr="006511F2">
        <w:rPr>
          <w:rFonts w:ascii="Arial" w:hAnsi="Arial" w:cs="Arial"/>
          <w:sz w:val="24"/>
          <w:szCs w:val="28"/>
          <w:vertAlign w:val="superscript"/>
        </w:rPr>
        <w:t>th</w:t>
      </w:r>
      <w:r>
        <w:rPr>
          <w:rFonts w:ascii="Arial" w:hAnsi="Arial" w:cs="Arial"/>
          <w:sz w:val="24"/>
          <w:szCs w:val="28"/>
        </w:rPr>
        <w:t xml:space="preserve"> of February</w:t>
      </w:r>
      <w:r>
        <w:rPr>
          <w:rFonts w:ascii="Arial" w:hAnsi="Arial" w:cs="Arial"/>
          <w:sz w:val="24"/>
          <w:szCs w:val="28"/>
        </w:rPr>
        <w:t xml:space="preserve"> at 7pm</w:t>
      </w:r>
      <w:r>
        <w:rPr>
          <w:rFonts w:ascii="Arial" w:hAnsi="Arial" w:cs="Arial"/>
          <w:sz w:val="24"/>
          <w:szCs w:val="28"/>
        </w:rPr>
        <w:t>. This meeting will be to make arrangements for their next event. The Friends of St Eugene’s are organising a Mad Hatter’s Coffee Morning on Saturday 7</w:t>
      </w:r>
      <w:r w:rsidRPr="00C91AA0">
        <w:rPr>
          <w:rFonts w:ascii="Arial" w:hAnsi="Arial" w:cs="Arial"/>
          <w:sz w:val="24"/>
          <w:szCs w:val="28"/>
          <w:vertAlign w:val="superscript"/>
        </w:rPr>
        <w:t>th</w:t>
      </w:r>
      <w:r>
        <w:rPr>
          <w:rFonts w:ascii="Arial" w:hAnsi="Arial" w:cs="Arial"/>
          <w:sz w:val="24"/>
          <w:szCs w:val="28"/>
        </w:rPr>
        <w:t xml:space="preserve"> of March between 11am and 1pm. The event is to raise money for our school and we would love to see as many members of our school community there as possible. So far this year F.O.S.E have used the money that they have raised to buy equipment to improve Wi-Fi within the school for our pupils, to provide hospitality at the opening of the Trim Trail, to buy cups, mugs and saucers for the school to use at events and over the mid-term break they will be paying to have our school hall repainted. The Coffee Morning will be a great opportunity to see our freshly painted hall and enjoy a cuppa and craic with our community. Further details will follow from the group. </w:t>
      </w:r>
    </w:p>
    <w:p w:rsidR="00964BFB" w:rsidRDefault="00964BFB" w:rsidP="00007DB3">
      <w:pPr>
        <w:tabs>
          <w:tab w:val="left" w:pos="2415"/>
        </w:tabs>
        <w:spacing w:after="0"/>
        <w:jc w:val="both"/>
        <w:rPr>
          <w:rFonts w:ascii="Arial" w:hAnsi="Arial" w:cs="Arial"/>
          <w:b/>
          <w:sz w:val="24"/>
          <w:u w:val="single"/>
        </w:rPr>
      </w:pPr>
    </w:p>
    <w:p w:rsidR="00964BFB" w:rsidRDefault="00660123" w:rsidP="00007DB3">
      <w:pPr>
        <w:tabs>
          <w:tab w:val="left" w:pos="2415"/>
        </w:tabs>
        <w:spacing w:after="0"/>
        <w:jc w:val="both"/>
        <w:rPr>
          <w:rFonts w:ascii="Arial" w:hAnsi="Arial" w:cs="Arial"/>
          <w:b/>
          <w:sz w:val="24"/>
          <w:u w:val="single"/>
        </w:rPr>
      </w:pPr>
      <w:r>
        <w:rPr>
          <w:rFonts w:ascii="Arial" w:hAnsi="Arial" w:cs="Arial"/>
          <w:b/>
          <w:sz w:val="24"/>
          <w:u w:val="single"/>
        </w:rPr>
        <w:t>AFTER SCHOOL PROVISION</w:t>
      </w:r>
    </w:p>
    <w:p w:rsidR="00143D74" w:rsidRDefault="00660123" w:rsidP="00143D74">
      <w:pPr>
        <w:spacing w:after="0"/>
        <w:jc w:val="both"/>
        <w:rPr>
          <w:rStyle w:val="Hyperlink"/>
          <w:rFonts w:ascii="Arial" w:hAnsi="Arial" w:cs="Arial"/>
          <w:color w:val="auto"/>
          <w:sz w:val="24"/>
          <w:szCs w:val="28"/>
          <w:u w:val="none"/>
        </w:rPr>
      </w:pPr>
      <w:r w:rsidRPr="00660123">
        <w:rPr>
          <w:rFonts w:ascii="Arial" w:hAnsi="Arial" w:cs="Arial"/>
          <w:sz w:val="24"/>
        </w:rPr>
        <w:t xml:space="preserve">We </w:t>
      </w:r>
      <w:r>
        <w:rPr>
          <w:rFonts w:ascii="Arial" w:hAnsi="Arial" w:cs="Arial"/>
          <w:sz w:val="24"/>
        </w:rPr>
        <w:t xml:space="preserve">are delighted to see so many of our boys and girls enjoying our After School Clubs. Please find the timetable below. </w:t>
      </w:r>
    </w:p>
    <w:tbl>
      <w:tblPr>
        <w:tblStyle w:val="TableGrid"/>
        <w:tblW w:w="0" w:type="auto"/>
        <w:tblLook w:val="04A0" w:firstRow="1" w:lastRow="0" w:firstColumn="1" w:lastColumn="0" w:noHBand="0" w:noVBand="1"/>
      </w:tblPr>
      <w:tblGrid>
        <w:gridCol w:w="2263"/>
        <w:gridCol w:w="4253"/>
        <w:gridCol w:w="3940"/>
      </w:tblGrid>
      <w:tr w:rsidR="00143D74" w:rsidTr="005C1714">
        <w:tc>
          <w:tcPr>
            <w:tcW w:w="2263" w:type="dxa"/>
          </w:tcPr>
          <w:p w:rsidR="00143D74" w:rsidRPr="006C5288" w:rsidRDefault="00143D74" w:rsidP="005C1714">
            <w:pPr>
              <w:jc w:val="both"/>
              <w:rPr>
                <w:rStyle w:val="Hyperlink"/>
                <w:rFonts w:ascii="Arial" w:hAnsi="Arial" w:cs="Arial"/>
                <w:color w:val="auto"/>
                <w:sz w:val="24"/>
                <w:szCs w:val="28"/>
                <w:u w:val="none"/>
              </w:rPr>
            </w:pPr>
          </w:p>
        </w:tc>
        <w:tc>
          <w:tcPr>
            <w:tcW w:w="4253" w:type="dxa"/>
          </w:tcPr>
          <w:p w:rsidR="00143D74" w:rsidRPr="006C5288" w:rsidRDefault="00143D74" w:rsidP="005C1714">
            <w:pPr>
              <w:jc w:val="center"/>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2:15 – 3:15PM</w:t>
            </w:r>
          </w:p>
        </w:tc>
        <w:tc>
          <w:tcPr>
            <w:tcW w:w="3940" w:type="dxa"/>
          </w:tcPr>
          <w:p w:rsidR="00143D74" w:rsidRPr="006C5288" w:rsidRDefault="00143D74" w:rsidP="005C1714">
            <w:pPr>
              <w:jc w:val="center"/>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3:15 – 4:15PM</w:t>
            </w:r>
          </w:p>
        </w:tc>
      </w:tr>
      <w:tr w:rsidR="00143D74" w:rsidTr="005C1714">
        <w:tc>
          <w:tcPr>
            <w:tcW w:w="2263" w:type="dxa"/>
          </w:tcPr>
          <w:p w:rsidR="00143D74" w:rsidRPr="006C5288" w:rsidRDefault="00143D74" w:rsidP="005C1714">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MONDAY</w:t>
            </w:r>
          </w:p>
        </w:tc>
        <w:tc>
          <w:tcPr>
            <w:tcW w:w="4253" w:type="dxa"/>
          </w:tcPr>
          <w:p w:rsidR="00143D74" w:rsidRPr="006C5288" w:rsidRDefault="00143D74" w:rsidP="005C1714">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Pr="00C04C3B">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143D74" w:rsidRPr="00C04C3B" w:rsidRDefault="00143D74" w:rsidP="005C1714">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FILM CLUB</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143D74" w:rsidTr="005C1714">
        <w:tc>
          <w:tcPr>
            <w:tcW w:w="2263" w:type="dxa"/>
          </w:tcPr>
          <w:p w:rsidR="00143D74" w:rsidRPr="006C5288" w:rsidRDefault="00143D74" w:rsidP="005C1714">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TUESDAY</w:t>
            </w:r>
          </w:p>
        </w:tc>
        <w:tc>
          <w:tcPr>
            <w:tcW w:w="4253" w:type="dxa"/>
          </w:tcPr>
          <w:p w:rsidR="00143D74" w:rsidRPr="006C5288" w:rsidRDefault="00143D74" w:rsidP="005C1714">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GAME SKILLS</w:t>
            </w:r>
            <w:r>
              <w:rPr>
                <w:rStyle w:val="Hyperlink"/>
                <w:rFonts w:ascii="Arial" w:hAnsi="Arial" w:cs="Arial"/>
                <w:color w:val="auto"/>
                <w:sz w:val="24"/>
                <w:szCs w:val="28"/>
                <w:u w:val="none"/>
              </w:rPr>
              <w:t xml:space="preserve">                       </w:t>
            </w:r>
            <w:r w:rsidRPr="00213006">
              <w:rPr>
                <w:rStyle w:val="Hyperlink"/>
                <w:rFonts w:ascii="Arial" w:hAnsi="Arial" w:cs="Arial"/>
                <w:b/>
                <w:i/>
                <w:color w:val="auto"/>
                <w:sz w:val="24"/>
                <w:szCs w:val="28"/>
                <w:u w:val="none"/>
              </w:rPr>
              <w:t>P1 – P3</w:t>
            </w:r>
          </w:p>
        </w:tc>
        <w:tc>
          <w:tcPr>
            <w:tcW w:w="3940" w:type="dxa"/>
          </w:tcPr>
          <w:p w:rsidR="00143D74" w:rsidRPr="00C04C3B" w:rsidRDefault="00143D74" w:rsidP="005C1714">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GAME SKILLS</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P4</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143D74" w:rsidTr="005C1714">
        <w:tc>
          <w:tcPr>
            <w:tcW w:w="2263" w:type="dxa"/>
          </w:tcPr>
          <w:p w:rsidR="00143D74" w:rsidRPr="006C5288" w:rsidRDefault="00143D74" w:rsidP="005C1714">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WEDNESDAY</w:t>
            </w:r>
          </w:p>
        </w:tc>
        <w:tc>
          <w:tcPr>
            <w:tcW w:w="4253" w:type="dxa"/>
          </w:tcPr>
          <w:p w:rsidR="00143D74" w:rsidRPr="006C5288" w:rsidRDefault="00143D74" w:rsidP="005C1714">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143D74" w:rsidRPr="00C04C3B" w:rsidRDefault="00AA73E1" w:rsidP="005C1714">
            <w:pPr>
              <w:jc w:val="both"/>
              <w:rPr>
                <w:rStyle w:val="Hyperlink"/>
                <w:rFonts w:ascii="Arial" w:hAnsi="Arial" w:cs="Arial"/>
                <w:b/>
                <w:color w:val="auto"/>
                <w:sz w:val="24"/>
                <w:szCs w:val="28"/>
                <w:u w:val="none"/>
              </w:rPr>
            </w:pPr>
            <w:r>
              <w:rPr>
                <w:rStyle w:val="Hyperlink"/>
                <w:rFonts w:ascii="Arial" w:hAnsi="Arial" w:cs="Arial"/>
                <w:b/>
                <w:color w:val="auto"/>
                <w:sz w:val="24"/>
                <w:szCs w:val="28"/>
                <w:u w:val="none"/>
              </w:rPr>
              <w:t>DRAMA</w:t>
            </w:r>
            <w:r w:rsidR="00143D74" w:rsidRPr="00C04C3B">
              <w:rPr>
                <w:rStyle w:val="Hyperlink"/>
                <w:rFonts w:ascii="Arial" w:hAnsi="Arial" w:cs="Arial"/>
                <w:b/>
                <w:color w:val="auto"/>
                <w:sz w:val="24"/>
                <w:szCs w:val="28"/>
                <w:u w:val="none"/>
              </w:rPr>
              <w:t xml:space="preserve"> CLUB</w:t>
            </w:r>
            <w:r w:rsidR="00143D74">
              <w:rPr>
                <w:rStyle w:val="Hyperlink"/>
                <w:rFonts w:ascii="Arial" w:hAnsi="Arial" w:cs="Arial"/>
                <w:b/>
                <w:color w:val="auto"/>
                <w:sz w:val="24"/>
                <w:szCs w:val="28"/>
                <w:u w:val="none"/>
              </w:rPr>
              <w:t xml:space="preserve">                  </w:t>
            </w:r>
            <w:r w:rsidR="00143D74">
              <w:rPr>
                <w:rStyle w:val="Hyperlink"/>
                <w:rFonts w:ascii="Arial" w:hAnsi="Arial" w:cs="Arial"/>
                <w:i/>
                <w:color w:val="auto"/>
                <w:sz w:val="24"/>
                <w:szCs w:val="28"/>
                <w:u w:val="none"/>
              </w:rPr>
              <w:t>P3</w:t>
            </w:r>
            <w:r w:rsidR="00143D74" w:rsidRPr="006C5288">
              <w:rPr>
                <w:rStyle w:val="Hyperlink"/>
                <w:rFonts w:ascii="Arial" w:hAnsi="Arial" w:cs="Arial"/>
                <w:i/>
                <w:color w:val="auto"/>
                <w:sz w:val="24"/>
                <w:szCs w:val="28"/>
                <w:u w:val="none"/>
              </w:rPr>
              <w:t xml:space="preserve"> –</w:t>
            </w:r>
            <w:r w:rsidR="00143D74">
              <w:rPr>
                <w:rStyle w:val="Hyperlink"/>
                <w:rFonts w:ascii="Arial" w:hAnsi="Arial" w:cs="Arial"/>
                <w:i/>
                <w:color w:val="auto"/>
                <w:sz w:val="24"/>
                <w:szCs w:val="28"/>
                <w:u w:val="none"/>
              </w:rPr>
              <w:t xml:space="preserve"> P7</w:t>
            </w:r>
          </w:p>
        </w:tc>
      </w:tr>
      <w:tr w:rsidR="00143D74" w:rsidTr="005C1714">
        <w:tc>
          <w:tcPr>
            <w:tcW w:w="2263" w:type="dxa"/>
          </w:tcPr>
          <w:p w:rsidR="00143D74" w:rsidRPr="006C5288" w:rsidRDefault="00143D74" w:rsidP="005C1714">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THURSDAY</w:t>
            </w:r>
          </w:p>
        </w:tc>
        <w:tc>
          <w:tcPr>
            <w:tcW w:w="4253" w:type="dxa"/>
          </w:tcPr>
          <w:p w:rsidR="00143D74" w:rsidRPr="006C5288" w:rsidRDefault="00143D74" w:rsidP="005C1714">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143D74" w:rsidRPr="00C04C3B" w:rsidRDefault="00143D74" w:rsidP="005C1714">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 xml:space="preserve">ART CLUB </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bl>
    <w:p w:rsidR="00660123" w:rsidRPr="008B6C28" w:rsidRDefault="00660123" w:rsidP="008B6C28">
      <w:pPr>
        <w:spacing w:after="0"/>
        <w:jc w:val="center"/>
        <w:rPr>
          <w:rStyle w:val="Hyperlink"/>
          <w:rFonts w:ascii="Arial" w:hAnsi="Arial" w:cs="Arial"/>
          <w:color w:val="auto"/>
          <w:sz w:val="20"/>
          <w:szCs w:val="28"/>
          <w:u w:val="none"/>
        </w:rPr>
      </w:pPr>
      <w:r w:rsidRPr="008B6C28">
        <w:rPr>
          <w:rStyle w:val="Hyperlink"/>
          <w:rFonts w:ascii="Arial" w:hAnsi="Arial" w:cs="Arial"/>
          <w:color w:val="auto"/>
          <w:sz w:val="20"/>
          <w:szCs w:val="28"/>
          <w:u w:val="none"/>
        </w:rPr>
        <w:t>Pupils staying for Game Skills with Robbie on Tuesday afternoons will need PE gear to take part, the first session will run from 2:15 – 3:15 for pupils in P1-P3 and the second session will run from 3:15 – 4:15 for pupils in P4 –P7.</w:t>
      </w:r>
    </w:p>
    <w:p w:rsidR="00660123" w:rsidRPr="008B6C28" w:rsidRDefault="00660123" w:rsidP="008B6C28">
      <w:pPr>
        <w:spacing w:after="0"/>
        <w:jc w:val="center"/>
        <w:rPr>
          <w:rStyle w:val="Hyperlink"/>
          <w:rFonts w:ascii="Arial" w:hAnsi="Arial" w:cs="Arial"/>
          <w:b/>
          <w:color w:val="auto"/>
          <w:szCs w:val="28"/>
          <w:u w:val="none"/>
        </w:rPr>
      </w:pPr>
      <w:r w:rsidRPr="008B6C28">
        <w:rPr>
          <w:rStyle w:val="Hyperlink"/>
          <w:rFonts w:ascii="Arial" w:hAnsi="Arial" w:cs="Arial"/>
          <w:b/>
          <w:color w:val="auto"/>
          <w:szCs w:val="28"/>
          <w:u w:val="none"/>
        </w:rPr>
        <w:t>PLEASE NOTE THERE WILL BE NO DRAMA CLUB NEXT WEDNESDAY 12</w:t>
      </w:r>
      <w:r w:rsidRPr="008B6C28">
        <w:rPr>
          <w:rStyle w:val="Hyperlink"/>
          <w:rFonts w:ascii="Arial" w:hAnsi="Arial" w:cs="Arial"/>
          <w:b/>
          <w:color w:val="auto"/>
          <w:szCs w:val="28"/>
          <w:u w:val="none"/>
          <w:vertAlign w:val="superscript"/>
        </w:rPr>
        <w:t>TH</w:t>
      </w:r>
      <w:r w:rsidRPr="008B6C28">
        <w:rPr>
          <w:rStyle w:val="Hyperlink"/>
          <w:rFonts w:ascii="Arial" w:hAnsi="Arial" w:cs="Arial"/>
          <w:b/>
          <w:color w:val="auto"/>
          <w:szCs w:val="28"/>
          <w:u w:val="none"/>
        </w:rPr>
        <w:t xml:space="preserve"> OF FEBRUARY.</w:t>
      </w:r>
    </w:p>
    <w:p w:rsidR="00007DB3" w:rsidRPr="00143D74" w:rsidRDefault="00007DB3" w:rsidP="00007DB3">
      <w:pPr>
        <w:tabs>
          <w:tab w:val="left" w:pos="2415"/>
        </w:tabs>
        <w:spacing w:after="0"/>
        <w:jc w:val="both"/>
        <w:rPr>
          <w:rFonts w:ascii="Arial" w:hAnsi="Arial" w:cs="Arial"/>
          <w:sz w:val="24"/>
        </w:rPr>
      </w:pPr>
    </w:p>
    <w:p w:rsidR="00DF2053" w:rsidRDefault="00660123" w:rsidP="00007DB3">
      <w:pPr>
        <w:tabs>
          <w:tab w:val="left" w:pos="2415"/>
        </w:tabs>
        <w:spacing w:after="0"/>
        <w:jc w:val="both"/>
        <w:rPr>
          <w:rFonts w:ascii="Arial" w:hAnsi="Arial" w:cs="Arial"/>
          <w:b/>
          <w:sz w:val="24"/>
          <w:u w:val="single"/>
        </w:rPr>
      </w:pPr>
      <w:r>
        <w:rPr>
          <w:rFonts w:ascii="Arial" w:hAnsi="Arial" w:cs="Arial"/>
          <w:b/>
          <w:sz w:val="24"/>
          <w:u w:val="single"/>
        </w:rPr>
        <w:t>PERIMETER FENCING</w:t>
      </w:r>
    </w:p>
    <w:p w:rsidR="00660123" w:rsidRPr="00660123" w:rsidRDefault="00660123" w:rsidP="00007DB3">
      <w:pPr>
        <w:tabs>
          <w:tab w:val="left" w:pos="2415"/>
        </w:tabs>
        <w:spacing w:after="0"/>
        <w:jc w:val="both"/>
        <w:rPr>
          <w:rFonts w:ascii="Arial" w:hAnsi="Arial" w:cs="Arial"/>
          <w:sz w:val="24"/>
        </w:rPr>
      </w:pPr>
      <w:r>
        <w:rPr>
          <w:rFonts w:ascii="Arial" w:hAnsi="Arial" w:cs="Arial"/>
          <w:sz w:val="24"/>
        </w:rPr>
        <w:t xml:space="preserve">You may have seen on social media that our perimeter fencing is now complete. We are very pleased with the work carried out and it is always lovely to see improvements being made to our school. This project was paid for by the Department of Education. We are currently in the process of having secure outdoor bin storage constructed – this work is also being carried out on behalf of the Department of Education and is at no cost to the school.  </w:t>
      </w:r>
    </w:p>
    <w:p w:rsidR="008D0B04" w:rsidRDefault="008D0B04" w:rsidP="000A0FD8">
      <w:pPr>
        <w:spacing w:after="0"/>
        <w:jc w:val="both"/>
        <w:rPr>
          <w:rFonts w:ascii="Arial" w:hAnsi="Arial" w:cs="Arial"/>
          <w:sz w:val="24"/>
          <w:szCs w:val="28"/>
        </w:rPr>
      </w:pPr>
    </w:p>
    <w:p w:rsidR="008D0B04" w:rsidRPr="008D0B04" w:rsidRDefault="008D0B04" w:rsidP="000A0FD8">
      <w:pPr>
        <w:spacing w:after="0"/>
        <w:jc w:val="both"/>
        <w:rPr>
          <w:rFonts w:ascii="Arial" w:hAnsi="Arial" w:cs="Arial"/>
          <w:b/>
          <w:sz w:val="24"/>
          <w:szCs w:val="28"/>
          <w:u w:val="single"/>
        </w:rPr>
      </w:pPr>
      <w:r w:rsidRPr="008D0B04">
        <w:rPr>
          <w:rFonts w:ascii="Arial" w:hAnsi="Arial" w:cs="Arial"/>
          <w:b/>
          <w:sz w:val="24"/>
          <w:szCs w:val="28"/>
          <w:u w:val="single"/>
        </w:rPr>
        <w:t>SHARED EDUCATION</w:t>
      </w:r>
    </w:p>
    <w:p w:rsidR="00F01747" w:rsidRDefault="008D0B04" w:rsidP="00660123">
      <w:pPr>
        <w:spacing w:after="0"/>
        <w:jc w:val="both"/>
        <w:rPr>
          <w:rFonts w:ascii="Arial" w:hAnsi="Arial" w:cs="Arial"/>
          <w:sz w:val="24"/>
          <w:szCs w:val="28"/>
        </w:rPr>
      </w:pPr>
      <w:r>
        <w:rPr>
          <w:rFonts w:ascii="Arial" w:hAnsi="Arial" w:cs="Arial"/>
          <w:sz w:val="24"/>
          <w:szCs w:val="28"/>
        </w:rPr>
        <w:t>P1-3 will continue to meet with their friends from St Patrick’s PS and Newtownstewart Model PS on a monthly basis. The next sessio</w:t>
      </w:r>
      <w:r w:rsidR="00660123">
        <w:rPr>
          <w:rFonts w:ascii="Arial" w:hAnsi="Arial" w:cs="Arial"/>
          <w:sz w:val="24"/>
          <w:szCs w:val="28"/>
        </w:rPr>
        <w:t>n for P1-3 will take place on 20/02</w:t>
      </w:r>
      <w:r>
        <w:rPr>
          <w:rFonts w:ascii="Arial" w:hAnsi="Arial" w:cs="Arial"/>
          <w:sz w:val="24"/>
          <w:szCs w:val="28"/>
        </w:rPr>
        <w:t xml:space="preserve">/2020 and will this time be held at </w:t>
      </w:r>
      <w:r w:rsidR="00660123">
        <w:rPr>
          <w:rFonts w:ascii="Arial" w:hAnsi="Arial" w:cs="Arial"/>
          <w:sz w:val="24"/>
          <w:szCs w:val="28"/>
        </w:rPr>
        <w:t xml:space="preserve">St Patrick’s </w:t>
      </w:r>
      <w:r>
        <w:rPr>
          <w:rFonts w:ascii="Arial" w:hAnsi="Arial" w:cs="Arial"/>
          <w:sz w:val="24"/>
          <w:szCs w:val="28"/>
        </w:rPr>
        <w:t>PS.</w:t>
      </w:r>
      <w:r w:rsidR="00660123">
        <w:rPr>
          <w:rFonts w:ascii="Arial" w:hAnsi="Arial" w:cs="Arial"/>
          <w:sz w:val="24"/>
          <w:szCs w:val="28"/>
        </w:rPr>
        <w:t xml:space="preserve"> P6/7 will begin their project with a Forest School Trip to the Clandeboye Estate in Bangor on Wednesday 26</w:t>
      </w:r>
      <w:r w:rsidR="00660123" w:rsidRPr="00660123">
        <w:rPr>
          <w:rFonts w:ascii="Arial" w:hAnsi="Arial" w:cs="Arial"/>
          <w:sz w:val="24"/>
          <w:szCs w:val="28"/>
          <w:vertAlign w:val="superscript"/>
        </w:rPr>
        <w:t>th</w:t>
      </w:r>
      <w:r w:rsidR="00660123">
        <w:rPr>
          <w:rFonts w:ascii="Arial" w:hAnsi="Arial" w:cs="Arial"/>
          <w:sz w:val="24"/>
          <w:szCs w:val="28"/>
        </w:rPr>
        <w:t xml:space="preserve"> of February, a letter about this trip will be sent out in due course. We are aware that this clashes with the Intergenerational Celebration Event in Sion Mills and we are currently working on a solution to the situation. </w:t>
      </w:r>
    </w:p>
    <w:p w:rsidR="008B6C28" w:rsidRDefault="008B6C28" w:rsidP="001B72D7">
      <w:pPr>
        <w:spacing w:after="0"/>
        <w:rPr>
          <w:rFonts w:ascii="Arial" w:hAnsi="Arial" w:cs="Arial"/>
          <w:b/>
          <w:sz w:val="24"/>
          <w:szCs w:val="24"/>
          <w:u w:val="single"/>
        </w:rPr>
      </w:pPr>
    </w:p>
    <w:p w:rsidR="00660123" w:rsidRDefault="00660123" w:rsidP="001B72D7">
      <w:pPr>
        <w:spacing w:after="0"/>
        <w:rPr>
          <w:rFonts w:ascii="Arial" w:hAnsi="Arial" w:cs="Arial"/>
          <w:b/>
          <w:sz w:val="24"/>
          <w:szCs w:val="24"/>
          <w:u w:val="single"/>
        </w:rPr>
      </w:pPr>
      <w:r>
        <w:rPr>
          <w:rFonts w:ascii="Arial" w:hAnsi="Arial" w:cs="Arial"/>
          <w:b/>
          <w:sz w:val="24"/>
          <w:szCs w:val="24"/>
          <w:u w:val="single"/>
        </w:rPr>
        <w:t>RELAX KIDS</w:t>
      </w:r>
    </w:p>
    <w:p w:rsidR="00660123" w:rsidRDefault="00660123" w:rsidP="00500D50">
      <w:pPr>
        <w:spacing w:after="0"/>
        <w:jc w:val="both"/>
        <w:rPr>
          <w:rFonts w:ascii="Arial" w:hAnsi="Arial" w:cs="Arial"/>
          <w:sz w:val="24"/>
          <w:szCs w:val="24"/>
        </w:rPr>
      </w:pPr>
      <w:r>
        <w:rPr>
          <w:rFonts w:ascii="Arial" w:hAnsi="Arial" w:cs="Arial"/>
          <w:sz w:val="24"/>
          <w:szCs w:val="24"/>
        </w:rPr>
        <w:t>Our younger boys and girls have started a new programme of Relax Kids with Shannon</w:t>
      </w:r>
      <w:r w:rsidR="00500D50">
        <w:rPr>
          <w:rFonts w:ascii="Arial" w:hAnsi="Arial" w:cs="Arial"/>
          <w:sz w:val="24"/>
          <w:szCs w:val="24"/>
        </w:rPr>
        <w:t xml:space="preserve"> each Wednesday</w:t>
      </w:r>
      <w:r>
        <w:rPr>
          <w:rFonts w:ascii="Arial" w:hAnsi="Arial" w:cs="Arial"/>
          <w:sz w:val="24"/>
          <w:szCs w:val="24"/>
        </w:rPr>
        <w:t>. All pupils in our school will benefit from these sessions</w:t>
      </w:r>
      <w:r w:rsidR="00500D50">
        <w:rPr>
          <w:rFonts w:ascii="Arial" w:hAnsi="Arial" w:cs="Arial"/>
          <w:sz w:val="24"/>
          <w:szCs w:val="24"/>
        </w:rPr>
        <w:t xml:space="preserve">, our older children will commence sessions later in the term. Relax Kids teaches our children about confidence and calmness – essential life skills. We thank the McHale Foundation for providing the funding for this programme. </w:t>
      </w:r>
    </w:p>
    <w:p w:rsidR="008B6C28" w:rsidRPr="00660123" w:rsidRDefault="008B6C28" w:rsidP="00500D50">
      <w:pPr>
        <w:spacing w:after="0"/>
        <w:jc w:val="both"/>
        <w:rPr>
          <w:rFonts w:ascii="Arial" w:hAnsi="Arial" w:cs="Arial"/>
          <w:sz w:val="24"/>
          <w:szCs w:val="24"/>
        </w:rPr>
      </w:pPr>
    </w:p>
    <w:p w:rsidR="00660123" w:rsidRDefault="009A3765" w:rsidP="001B72D7">
      <w:pPr>
        <w:spacing w:after="0"/>
        <w:rPr>
          <w:rFonts w:ascii="Arial" w:hAnsi="Arial" w:cs="Arial"/>
          <w:b/>
          <w:sz w:val="24"/>
          <w:szCs w:val="24"/>
          <w:u w:val="single"/>
        </w:rPr>
      </w:pPr>
      <w:r>
        <w:rPr>
          <w:rFonts w:ascii="Arial" w:hAnsi="Arial" w:cs="Arial"/>
          <w:b/>
          <w:sz w:val="24"/>
          <w:szCs w:val="24"/>
          <w:u w:val="single"/>
        </w:rPr>
        <w:lastRenderedPageBreak/>
        <w:t xml:space="preserve">SCHOOL PHOTOGRAPHER </w:t>
      </w:r>
    </w:p>
    <w:p w:rsidR="009A3765" w:rsidRPr="009A3765" w:rsidRDefault="009A3765" w:rsidP="009A3765">
      <w:pPr>
        <w:spacing w:after="0"/>
        <w:jc w:val="both"/>
        <w:rPr>
          <w:rFonts w:ascii="Arial" w:hAnsi="Arial" w:cs="Arial"/>
          <w:sz w:val="24"/>
          <w:szCs w:val="24"/>
        </w:rPr>
      </w:pPr>
      <w:r w:rsidRPr="009A3765">
        <w:rPr>
          <w:rFonts w:ascii="Arial" w:hAnsi="Arial" w:cs="Arial"/>
          <w:sz w:val="24"/>
          <w:szCs w:val="24"/>
        </w:rPr>
        <w:t xml:space="preserve">The </w:t>
      </w:r>
      <w:r>
        <w:rPr>
          <w:rFonts w:ascii="Arial" w:hAnsi="Arial" w:cs="Arial"/>
          <w:sz w:val="24"/>
          <w:szCs w:val="24"/>
        </w:rPr>
        <w:t>photographer will be in school on Monday 24</w:t>
      </w:r>
      <w:r w:rsidRPr="009A3765">
        <w:rPr>
          <w:rFonts w:ascii="Arial" w:hAnsi="Arial" w:cs="Arial"/>
          <w:sz w:val="24"/>
          <w:szCs w:val="24"/>
          <w:vertAlign w:val="superscript"/>
        </w:rPr>
        <w:t>th</w:t>
      </w:r>
      <w:r>
        <w:rPr>
          <w:rFonts w:ascii="Arial" w:hAnsi="Arial" w:cs="Arial"/>
          <w:sz w:val="24"/>
          <w:szCs w:val="24"/>
        </w:rPr>
        <w:t xml:space="preserve"> of February at 9.30am. If you have a younger child at home and would like to have them photographed with their sibling, please arrive for 9.30am and the photographer will do their best to accommodate you. </w:t>
      </w:r>
    </w:p>
    <w:p w:rsidR="009A3765" w:rsidRDefault="009A3765" w:rsidP="001B72D7">
      <w:pPr>
        <w:spacing w:after="0"/>
        <w:rPr>
          <w:rFonts w:ascii="Arial" w:hAnsi="Arial" w:cs="Arial"/>
          <w:b/>
          <w:sz w:val="24"/>
          <w:szCs w:val="24"/>
          <w:u w:val="single"/>
        </w:rPr>
      </w:pPr>
    </w:p>
    <w:p w:rsidR="001B72D7" w:rsidRPr="001B72D7" w:rsidRDefault="001B72D7" w:rsidP="001B72D7">
      <w:pPr>
        <w:spacing w:after="0"/>
        <w:rPr>
          <w:rFonts w:ascii="Arial" w:hAnsi="Arial" w:cs="Arial"/>
          <w:b/>
          <w:sz w:val="24"/>
          <w:szCs w:val="24"/>
          <w:u w:val="single"/>
        </w:rPr>
      </w:pPr>
      <w:r w:rsidRPr="001B72D7">
        <w:rPr>
          <w:rFonts w:ascii="Arial" w:hAnsi="Arial" w:cs="Arial"/>
          <w:b/>
          <w:sz w:val="24"/>
          <w:szCs w:val="24"/>
          <w:u w:val="single"/>
        </w:rPr>
        <w:t>EMERGENCY CLOSURES</w:t>
      </w:r>
    </w:p>
    <w:p w:rsidR="001B72D7" w:rsidRPr="001B72D7" w:rsidRDefault="008B6C28" w:rsidP="001B72D7">
      <w:pPr>
        <w:spacing w:after="0"/>
        <w:jc w:val="both"/>
        <w:rPr>
          <w:rFonts w:ascii="Arial" w:hAnsi="Arial" w:cs="Arial"/>
          <w:sz w:val="24"/>
          <w:szCs w:val="24"/>
        </w:rPr>
      </w:pPr>
      <w:r>
        <w:rPr>
          <w:rFonts w:ascii="Arial" w:hAnsi="Arial" w:cs="Arial"/>
          <w:sz w:val="24"/>
          <w:szCs w:val="24"/>
        </w:rPr>
        <w:t>We are now in that period of</w:t>
      </w:r>
      <w:r w:rsidR="001B72D7" w:rsidRPr="001B72D7">
        <w:rPr>
          <w:rFonts w:ascii="Arial" w:hAnsi="Arial" w:cs="Arial"/>
          <w:sz w:val="24"/>
          <w:szCs w:val="24"/>
        </w:rPr>
        <w:t xml:space="preserve"> the year when snow can become a factor in school. Should any adverse weather (such as heavy snowfall) impact upon the school then a decision to open or close will be made by considering these factors…</w:t>
      </w:r>
    </w:p>
    <w:p w:rsidR="001B72D7" w:rsidRPr="001B72D7" w:rsidRDefault="001B72D7" w:rsidP="001B72D7">
      <w:pPr>
        <w:pStyle w:val="Default"/>
        <w:jc w:val="both"/>
        <w:rPr>
          <w:rFonts w:ascii="Arial" w:hAnsi="Arial" w:cs="Arial"/>
        </w:rPr>
      </w:pPr>
    </w:p>
    <w:p w:rsidR="001B72D7" w:rsidRPr="001B72D7" w:rsidRDefault="001B72D7" w:rsidP="001B72D7">
      <w:pPr>
        <w:pStyle w:val="Default"/>
        <w:jc w:val="both"/>
        <w:rPr>
          <w:rFonts w:ascii="Arial" w:hAnsi="Arial" w:cs="Arial"/>
        </w:rPr>
      </w:pPr>
      <w:r w:rsidRPr="001B72D7">
        <w:rPr>
          <w:rFonts w:ascii="Arial" w:hAnsi="Arial" w:cs="Arial"/>
        </w:rPr>
        <w:t>Can pupils and staff access the school building safely? Can pupils and staff be evacuated in an emergency? In an emergency, could the Emergency Services access the school? Is the area designated for disembarkation from transport safe for pupils? Are there enough members of staff able to make it to work for a suitable pupil: teacher ratio?</w:t>
      </w:r>
    </w:p>
    <w:p w:rsidR="001B72D7" w:rsidRPr="001B72D7" w:rsidRDefault="001B72D7" w:rsidP="001B72D7">
      <w:pPr>
        <w:pStyle w:val="Default"/>
        <w:jc w:val="both"/>
        <w:rPr>
          <w:rFonts w:ascii="Arial" w:hAnsi="Arial" w:cs="Arial"/>
        </w:rPr>
      </w:pPr>
    </w:p>
    <w:p w:rsidR="001B72D7" w:rsidRPr="00B5573F" w:rsidRDefault="001B72D7" w:rsidP="00B5573F">
      <w:pPr>
        <w:pStyle w:val="Default"/>
        <w:jc w:val="both"/>
        <w:rPr>
          <w:rFonts w:ascii="Arial" w:hAnsi="Arial" w:cs="Arial"/>
        </w:rPr>
      </w:pPr>
      <w:r w:rsidRPr="001B72D7">
        <w:rPr>
          <w:rFonts w:ascii="Arial" w:hAnsi="Arial" w:cs="Arial"/>
        </w:rPr>
        <w:t>Such decisions are not taken lightly and we inform you our parents as soon as we have made an adequate assessment of the situation.</w:t>
      </w:r>
      <w:r w:rsidR="00393483">
        <w:rPr>
          <w:rFonts w:ascii="Arial" w:hAnsi="Arial" w:cs="Arial"/>
        </w:rPr>
        <w:t xml:space="preserve"> </w:t>
      </w:r>
      <w:r w:rsidRPr="001B72D7">
        <w:rPr>
          <w:rFonts w:ascii="Arial" w:hAnsi="Arial" w:cs="Arial"/>
        </w:rPr>
        <w:t>We will continue to use social media to keep parents informed if closures are necessary.</w:t>
      </w:r>
    </w:p>
    <w:p w:rsidR="001B72D7" w:rsidRDefault="001B72D7" w:rsidP="00812C7A">
      <w:pPr>
        <w:spacing w:after="0"/>
        <w:rPr>
          <w:rFonts w:ascii="Arial" w:hAnsi="Arial" w:cs="Arial"/>
          <w:b/>
          <w:sz w:val="24"/>
          <w:u w:val="single"/>
        </w:rPr>
      </w:pPr>
    </w:p>
    <w:p w:rsidR="00812C7A" w:rsidRPr="007D3985" w:rsidRDefault="003774DB" w:rsidP="00812C7A">
      <w:pPr>
        <w:spacing w:after="0"/>
        <w:rPr>
          <w:rFonts w:ascii="Arial" w:hAnsi="Arial" w:cs="Arial"/>
          <w:b/>
          <w:sz w:val="24"/>
          <w:u w:val="single"/>
        </w:rPr>
      </w:pPr>
      <w:r w:rsidRPr="007D3985">
        <w:rPr>
          <w:rFonts w:ascii="Arial" w:hAnsi="Arial" w:cs="Arial"/>
          <w:b/>
          <w:sz w:val="24"/>
          <w:u w:val="single"/>
        </w:rPr>
        <w:t>ATTENDANCE</w:t>
      </w:r>
    </w:p>
    <w:p w:rsidR="00C268A1" w:rsidRDefault="00DC38FF" w:rsidP="00DC38FF">
      <w:pPr>
        <w:spacing w:after="0"/>
        <w:jc w:val="both"/>
        <w:rPr>
          <w:rFonts w:ascii="Arial" w:hAnsi="Arial" w:cs="Arial"/>
          <w:sz w:val="24"/>
        </w:rPr>
      </w:pPr>
      <w:r w:rsidRPr="007D3985">
        <w:rPr>
          <w:rFonts w:ascii="Arial" w:hAnsi="Arial" w:cs="Arial"/>
          <w:sz w:val="24"/>
        </w:rPr>
        <w:t>PROTECTION REQUIREMENTS: A morning phone call to the school office is required if your child will be absent. A note is then required for the class teacher on your child’s return to explain the reason for absence.</w:t>
      </w:r>
      <w:r w:rsidR="00812C7A" w:rsidRPr="007D3985">
        <w:rPr>
          <w:rFonts w:ascii="Arial" w:hAnsi="Arial" w:cs="Arial"/>
          <w:sz w:val="24"/>
        </w:rPr>
        <w:t xml:space="preserve"> Please note that arriving in late (after regis</w:t>
      </w:r>
      <w:r w:rsidRPr="007D3985">
        <w:rPr>
          <w:rFonts w:ascii="Arial" w:hAnsi="Arial" w:cs="Arial"/>
          <w:sz w:val="24"/>
        </w:rPr>
        <w:t>tration closes) is recorded as an absence for that session of the day</w:t>
      </w:r>
      <w:r w:rsidR="00812C7A" w:rsidRPr="007D3985">
        <w:rPr>
          <w:rFonts w:ascii="Arial" w:hAnsi="Arial" w:cs="Arial"/>
          <w:b/>
          <w:sz w:val="24"/>
        </w:rPr>
        <w:t>.</w:t>
      </w:r>
      <w:r w:rsidRPr="007D3985">
        <w:rPr>
          <w:rFonts w:ascii="Arial" w:hAnsi="Arial" w:cs="Arial"/>
          <w:b/>
          <w:sz w:val="24"/>
        </w:rPr>
        <w:t xml:space="preserve"> </w:t>
      </w:r>
      <w:r w:rsidRPr="007D3985">
        <w:rPr>
          <w:rFonts w:ascii="Arial" w:hAnsi="Arial" w:cs="Arial"/>
          <w:sz w:val="24"/>
        </w:rPr>
        <w:t xml:space="preserve">We urge all parents to avoid being left in a situation in which an absence is </w:t>
      </w:r>
      <w:r w:rsidR="005C7F13">
        <w:rPr>
          <w:rFonts w:ascii="Arial" w:hAnsi="Arial" w:cs="Arial"/>
          <w:sz w:val="24"/>
        </w:rPr>
        <w:t>recorded as ‘unexplained’. H</w:t>
      </w:r>
      <w:r w:rsidRPr="007D3985">
        <w:rPr>
          <w:rFonts w:ascii="Arial" w:hAnsi="Arial" w:cs="Arial"/>
          <w:sz w:val="24"/>
        </w:rPr>
        <w:t>olidays should not be planned during Term time as these will also be recorded as unapproved absences. T</w:t>
      </w:r>
      <w:r w:rsidR="00812C7A" w:rsidRPr="007D3985">
        <w:rPr>
          <w:rFonts w:ascii="Arial" w:hAnsi="Arial" w:cs="Arial"/>
          <w:sz w:val="24"/>
        </w:rPr>
        <w:t xml:space="preserve">he EWO (Education Welfare Officer) is able to access our Attendance Data and will </w:t>
      </w:r>
      <w:r w:rsidRPr="007D3985">
        <w:rPr>
          <w:rFonts w:ascii="Arial" w:hAnsi="Arial" w:cs="Arial"/>
          <w:sz w:val="24"/>
        </w:rPr>
        <w:t>make contact with parents of children who have unexplained</w:t>
      </w:r>
      <w:r w:rsidR="000E60A3">
        <w:rPr>
          <w:rFonts w:ascii="Arial" w:hAnsi="Arial" w:cs="Arial"/>
          <w:sz w:val="24"/>
        </w:rPr>
        <w:t>/unapproved</w:t>
      </w:r>
      <w:r w:rsidRPr="007D3985">
        <w:rPr>
          <w:rFonts w:ascii="Arial" w:hAnsi="Arial" w:cs="Arial"/>
          <w:sz w:val="24"/>
        </w:rPr>
        <w:t xml:space="preserve"> </w:t>
      </w:r>
      <w:r w:rsidR="000E60A3">
        <w:rPr>
          <w:rFonts w:ascii="Arial" w:hAnsi="Arial" w:cs="Arial"/>
          <w:sz w:val="24"/>
        </w:rPr>
        <w:t xml:space="preserve">absences </w:t>
      </w:r>
      <w:r w:rsidRPr="007D3985">
        <w:rPr>
          <w:rFonts w:ascii="Arial" w:hAnsi="Arial" w:cs="Arial"/>
          <w:sz w:val="24"/>
        </w:rPr>
        <w:t xml:space="preserve">or poor attendance. </w:t>
      </w:r>
    </w:p>
    <w:p w:rsidR="00A41C50" w:rsidRPr="007D3985" w:rsidRDefault="00A41C50" w:rsidP="00DC38FF">
      <w:pPr>
        <w:spacing w:after="0"/>
        <w:jc w:val="both"/>
        <w:rPr>
          <w:rFonts w:ascii="Arial" w:hAnsi="Arial" w:cs="Arial"/>
          <w:sz w:val="24"/>
        </w:rPr>
      </w:pPr>
    </w:p>
    <w:tbl>
      <w:tblPr>
        <w:tblStyle w:val="TableGrid"/>
        <w:tblW w:w="0" w:type="auto"/>
        <w:tblLook w:val="04A0" w:firstRow="1" w:lastRow="0" w:firstColumn="1" w:lastColumn="0" w:noHBand="0" w:noVBand="1"/>
      </w:tblPr>
      <w:tblGrid>
        <w:gridCol w:w="3485"/>
        <w:gridCol w:w="3485"/>
        <w:gridCol w:w="3486"/>
      </w:tblGrid>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100%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0 days missed</w:t>
            </w:r>
          </w:p>
        </w:tc>
        <w:tc>
          <w:tcPr>
            <w:tcW w:w="3486" w:type="dxa"/>
          </w:tcPr>
          <w:p w:rsidR="00C268A1" w:rsidRPr="003D1C77" w:rsidRDefault="00C268A1" w:rsidP="00DC38FF">
            <w:pPr>
              <w:jc w:val="both"/>
              <w:rPr>
                <w:rFonts w:ascii="Arial" w:hAnsi="Arial" w:cs="Arial"/>
              </w:rPr>
            </w:pPr>
            <w:r w:rsidRPr="003D1C77">
              <w:rPr>
                <w:rFonts w:ascii="Arial" w:hAnsi="Arial" w:cs="Arial"/>
              </w:rPr>
              <w:t>Excellent</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95%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9 days of absence = 1 week and 4 days of learning missed.</w:t>
            </w:r>
          </w:p>
        </w:tc>
        <w:tc>
          <w:tcPr>
            <w:tcW w:w="3486" w:type="dxa"/>
          </w:tcPr>
          <w:p w:rsidR="00C268A1" w:rsidRPr="003D1C77" w:rsidRDefault="00C268A1" w:rsidP="00DC38FF">
            <w:pPr>
              <w:jc w:val="both"/>
              <w:rPr>
                <w:rFonts w:ascii="Arial" w:hAnsi="Arial" w:cs="Arial"/>
              </w:rPr>
            </w:pPr>
            <w:r w:rsidRPr="003D1C77">
              <w:rPr>
                <w:rFonts w:ascii="Arial" w:hAnsi="Arial" w:cs="Arial"/>
              </w:rPr>
              <w:t>Satisfactory</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90%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19 days of absence = 3 weeks and 4 days of learning missed.</w:t>
            </w:r>
          </w:p>
        </w:tc>
        <w:tc>
          <w:tcPr>
            <w:tcW w:w="3486" w:type="dxa"/>
          </w:tcPr>
          <w:p w:rsidR="00C268A1" w:rsidRPr="003D1C77" w:rsidRDefault="00C268A1" w:rsidP="00DC38FF">
            <w:pPr>
              <w:jc w:val="both"/>
              <w:rPr>
                <w:rFonts w:ascii="Arial" w:hAnsi="Arial" w:cs="Arial"/>
              </w:rPr>
            </w:pPr>
            <w:r w:rsidRPr="003D1C77">
              <w:rPr>
                <w:rFonts w:ascii="Arial" w:hAnsi="Arial" w:cs="Arial"/>
              </w:rPr>
              <w:t>Poor</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85% attendance</w:t>
            </w:r>
          </w:p>
        </w:tc>
        <w:tc>
          <w:tcPr>
            <w:tcW w:w="3485" w:type="dxa"/>
          </w:tcPr>
          <w:p w:rsidR="00C268A1" w:rsidRPr="003D1C77" w:rsidRDefault="002D384F" w:rsidP="00DC38FF">
            <w:pPr>
              <w:jc w:val="both"/>
              <w:rPr>
                <w:rFonts w:ascii="Arial" w:hAnsi="Arial" w:cs="Arial"/>
              </w:rPr>
            </w:pPr>
            <w:r w:rsidRPr="003D1C77">
              <w:rPr>
                <w:rFonts w:ascii="Arial" w:hAnsi="Arial" w:cs="Arial"/>
              </w:rPr>
              <w:t>28 days of absence = 5 weeks and 3 days of learning missed.</w:t>
            </w:r>
          </w:p>
        </w:tc>
        <w:tc>
          <w:tcPr>
            <w:tcW w:w="3486" w:type="dxa"/>
          </w:tcPr>
          <w:p w:rsidR="00C268A1" w:rsidRPr="003D1C77" w:rsidRDefault="002D384F" w:rsidP="00DC38FF">
            <w:pPr>
              <w:jc w:val="both"/>
              <w:rPr>
                <w:rFonts w:ascii="Arial" w:hAnsi="Arial" w:cs="Arial"/>
              </w:rPr>
            </w:pPr>
            <w:r w:rsidRPr="003D1C77">
              <w:rPr>
                <w:rFonts w:ascii="Arial" w:hAnsi="Arial" w:cs="Arial"/>
              </w:rPr>
              <w:t>Very Poor</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80% attendance</w:t>
            </w:r>
          </w:p>
        </w:tc>
        <w:tc>
          <w:tcPr>
            <w:tcW w:w="3485" w:type="dxa"/>
          </w:tcPr>
          <w:p w:rsidR="00C268A1" w:rsidRPr="003D1C77" w:rsidRDefault="002D384F" w:rsidP="00DC38FF">
            <w:pPr>
              <w:jc w:val="both"/>
              <w:rPr>
                <w:rFonts w:ascii="Arial" w:hAnsi="Arial" w:cs="Arial"/>
              </w:rPr>
            </w:pPr>
            <w:r w:rsidRPr="003D1C77">
              <w:rPr>
                <w:rFonts w:ascii="Arial" w:hAnsi="Arial" w:cs="Arial"/>
              </w:rPr>
              <w:t>38 days of absence = 7 weeks and 3 days of learning missed.</w:t>
            </w:r>
          </w:p>
        </w:tc>
        <w:tc>
          <w:tcPr>
            <w:tcW w:w="3486" w:type="dxa"/>
          </w:tcPr>
          <w:p w:rsidR="00C268A1" w:rsidRPr="003D1C77" w:rsidRDefault="002D384F" w:rsidP="00DC38FF">
            <w:pPr>
              <w:jc w:val="both"/>
              <w:rPr>
                <w:rFonts w:ascii="Arial" w:hAnsi="Arial" w:cs="Arial"/>
              </w:rPr>
            </w:pPr>
            <w:r w:rsidRPr="003D1C77">
              <w:rPr>
                <w:rFonts w:ascii="Arial" w:hAnsi="Arial" w:cs="Arial"/>
              </w:rPr>
              <w:t>Unacceptable</w:t>
            </w:r>
          </w:p>
        </w:tc>
      </w:tr>
    </w:tbl>
    <w:p w:rsidR="00072078" w:rsidRPr="00032A8E" w:rsidRDefault="00072078" w:rsidP="00264BFC">
      <w:pPr>
        <w:tabs>
          <w:tab w:val="left" w:pos="2415"/>
        </w:tabs>
        <w:spacing w:after="0"/>
        <w:rPr>
          <w:rFonts w:ascii="Arial" w:hAnsi="Arial" w:cs="Arial"/>
          <w:b/>
          <w:szCs w:val="21"/>
        </w:rPr>
      </w:pPr>
    </w:p>
    <w:p w:rsidR="001156DF" w:rsidRPr="00032A8E" w:rsidRDefault="001156DF" w:rsidP="00837163">
      <w:pPr>
        <w:spacing w:after="0"/>
        <w:rPr>
          <w:rFonts w:ascii="Cambria" w:hAnsi="Cambria" w:cs="Times New Roman"/>
          <w:szCs w:val="28"/>
        </w:rPr>
      </w:pPr>
    </w:p>
    <w:p w:rsidR="00775AC3" w:rsidRPr="00032A8E" w:rsidRDefault="00775AC3" w:rsidP="00775AC3">
      <w:pPr>
        <w:tabs>
          <w:tab w:val="left" w:pos="2415"/>
        </w:tabs>
        <w:spacing w:after="0"/>
        <w:jc w:val="both"/>
        <w:rPr>
          <w:rFonts w:ascii="Arial" w:hAnsi="Arial" w:cs="Arial"/>
          <w:b/>
          <w:sz w:val="24"/>
          <w:szCs w:val="21"/>
          <w:u w:val="single"/>
        </w:rPr>
      </w:pPr>
      <w:r w:rsidRPr="00032A8E">
        <w:rPr>
          <w:rFonts w:ascii="Arial" w:hAnsi="Arial" w:cs="Arial"/>
          <w:b/>
          <w:sz w:val="24"/>
          <w:szCs w:val="21"/>
          <w:u w:val="single"/>
        </w:rPr>
        <w:t>SAFEGUARDING PUPILS AND STAFF</w:t>
      </w:r>
    </w:p>
    <w:p w:rsidR="00775AC3" w:rsidRPr="00032A8E" w:rsidRDefault="00775AC3" w:rsidP="00775AC3">
      <w:pPr>
        <w:tabs>
          <w:tab w:val="left" w:pos="2415"/>
        </w:tabs>
        <w:spacing w:after="0"/>
        <w:jc w:val="both"/>
        <w:rPr>
          <w:rFonts w:ascii="Arial" w:hAnsi="Arial" w:cs="Arial"/>
          <w:sz w:val="24"/>
          <w:szCs w:val="21"/>
        </w:rPr>
      </w:pPr>
      <w:r w:rsidRPr="00032A8E">
        <w:rPr>
          <w:rFonts w:ascii="Arial" w:hAnsi="Arial" w:cs="Arial"/>
          <w:sz w:val="24"/>
          <w:szCs w:val="21"/>
        </w:rPr>
        <w:t xml:space="preserve">Parents are reminded that we operate a safe handover policy at our green pedestrian gates in the morning, we appreciate your co-operation with this policy. If you need to visit our school office to pay a bill or make an enquiry you should use the bottom buzzer and wait for Mrs Gallagher to grant access. </w:t>
      </w:r>
      <w:r w:rsidRPr="00032A8E">
        <w:rPr>
          <w:rFonts w:ascii="Arial" w:hAnsi="Arial" w:cs="Arial"/>
          <w:sz w:val="24"/>
          <w:szCs w:val="21"/>
          <w:u w:val="single"/>
        </w:rPr>
        <w:t>Parents must not proceed beyond the office unless invited to do so by a member of staff, this is for your safety as much as the safety of our children</w:t>
      </w:r>
      <w:r w:rsidRPr="00032A8E">
        <w:rPr>
          <w:rFonts w:ascii="Arial" w:hAnsi="Arial" w:cs="Arial"/>
          <w:sz w:val="24"/>
          <w:szCs w:val="21"/>
        </w:rPr>
        <w:t xml:space="preserve">. </w:t>
      </w:r>
    </w:p>
    <w:p w:rsidR="009A3765" w:rsidRPr="00032A8E" w:rsidRDefault="009A3765" w:rsidP="00775AC3">
      <w:pPr>
        <w:tabs>
          <w:tab w:val="left" w:pos="2415"/>
        </w:tabs>
        <w:spacing w:after="0"/>
        <w:jc w:val="both"/>
        <w:rPr>
          <w:rFonts w:ascii="Arial" w:hAnsi="Arial" w:cs="Arial"/>
          <w:sz w:val="24"/>
          <w:szCs w:val="21"/>
        </w:rPr>
      </w:pPr>
    </w:p>
    <w:p w:rsidR="009A3765" w:rsidRPr="00032A8E" w:rsidRDefault="009A3765" w:rsidP="00775AC3">
      <w:pPr>
        <w:tabs>
          <w:tab w:val="left" w:pos="2415"/>
        </w:tabs>
        <w:spacing w:after="0"/>
        <w:jc w:val="both"/>
        <w:rPr>
          <w:rFonts w:ascii="Arial" w:hAnsi="Arial" w:cs="Arial"/>
          <w:sz w:val="24"/>
          <w:szCs w:val="21"/>
        </w:rPr>
      </w:pPr>
      <w:r w:rsidRPr="00032A8E">
        <w:rPr>
          <w:rFonts w:ascii="Arial" w:hAnsi="Arial" w:cs="Arial"/>
          <w:sz w:val="24"/>
          <w:szCs w:val="21"/>
        </w:rPr>
        <w:t>We would like to remind parents that it is best to make an appoi</w:t>
      </w:r>
      <w:bookmarkStart w:id="0" w:name="_GoBack"/>
      <w:bookmarkEnd w:id="0"/>
      <w:r w:rsidRPr="00032A8E">
        <w:rPr>
          <w:rFonts w:ascii="Arial" w:hAnsi="Arial" w:cs="Arial"/>
          <w:sz w:val="24"/>
          <w:szCs w:val="21"/>
        </w:rPr>
        <w:t>ntment to see your child’s teacher by telephone if you have any concerns</w:t>
      </w:r>
      <w:r w:rsidR="008B6C28" w:rsidRPr="00032A8E">
        <w:rPr>
          <w:rFonts w:ascii="Arial" w:hAnsi="Arial" w:cs="Arial"/>
          <w:sz w:val="24"/>
          <w:szCs w:val="21"/>
        </w:rPr>
        <w:t>,</w:t>
      </w:r>
      <w:r w:rsidRPr="00032A8E">
        <w:rPr>
          <w:rFonts w:ascii="Arial" w:hAnsi="Arial" w:cs="Arial"/>
          <w:sz w:val="24"/>
          <w:szCs w:val="21"/>
        </w:rPr>
        <w:t xml:space="preserve"> as it is not always possible to accommodate a meeting on the spot. </w:t>
      </w:r>
    </w:p>
    <w:p w:rsidR="00837163" w:rsidRPr="00032A8E" w:rsidRDefault="00837163" w:rsidP="00264BFC">
      <w:pPr>
        <w:spacing w:after="0"/>
        <w:rPr>
          <w:rFonts w:ascii="Arial" w:hAnsi="Arial" w:cs="Arial"/>
          <w:b/>
          <w:sz w:val="24"/>
          <w:u w:val="single"/>
        </w:rPr>
      </w:pPr>
    </w:p>
    <w:p w:rsidR="009A3765" w:rsidRPr="00032A8E" w:rsidRDefault="009A3765" w:rsidP="00264BFC">
      <w:pPr>
        <w:spacing w:after="0"/>
        <w:rPr>
          <w:rFonts w:ascii="Arial" w:hAnsi="Arial" w:cs="Arial"/>
          <w:b/>
          <w:sz w:val="24"/>
          <w:u w:val="single"/>
        </w:rPr>
      </w:pPr>
    </w:p>
    <w:p w:rsidR="009A3765" w:rsidRPr="00032A8E" w:rsidRDefault="009A3765" w:rsidP="00264BFC">
      <w:pPr>
        <w:spacing w:after="0"/>
        <w:rPr>
          <w:rFonts w:ascii="Arial" w:hAnsi="Arial" w:cs="Arial"/>
          <w:b/>
          <w:sz w:val="24"/>
          <w:u w:val="single"/>
        </w:rPr>
      </w:pPr>
    </w:p>
    <w:p w:rsidR="0060700C" w:rsidRPr="00032A8E" w:rsidRDefault="0060700C" w:rsidP="00070FF6">
      <w:pPr>
        <w:spacing w:after="0"/>
        <w:jc w:val="both"/>
        <w:rPr>
          <w:rFonts w:ascii="Arial" w:hAnsi="Arial" w:cs="Arial"/>
          <w:b/>
          <w:sz w:val="24"/>
          <w:u w:val="single"/>
        </w:rPr>
      </w:pPr>
      <w:r w:rsidRPr="00032A8E">
        <w:rPr>
          <w:rFonts w:ascii="Arial" w:hAnsi="Arial" w:cs="Arial"/>
          <w:b/>
          <w:sz w:val="24"/>
          <w:u w:val="single"/>
        </w:rPr>
        <w:lastRenderedPageBreak/>
        <w:t xml:space="preserve">HEAD LICE </w:t>
      </w:r>
    </w:p>
    <w:p w:rsidR="0060700C" w:rsidRPr="00032A8E" w:rsidRDefault="0060700C" w:rsidP="00070FF6">
      <w:pPr>
        <w:spacing w:line="240" w:lineRule="auto"/>
        <w:ind w:right="283"/>
        <w:jc w:val="both"/>
        <w:rPr>
          <w:rFonts w:ascii="Arial" w:hAnsi="Arial" w:cs="Arial"/>
          <w:sz w:val="24"/>
          <w:szCs w:val="24"/>
        </w:rPr>
      </w:pPr>
      <w:r w:rsidRPr="00032A8E">
        <w:rPr>
          <w:rFonts w:ascii="Arial" w:hAnsi="Arial" w:cs="Arial"/>
          <w:sz w:val="24"/>
          <w:szCs w:val="24"/>
        </w:rPr>
        <w:t xml:space="preserve">This is a reminder to check your child’s hair on a weekly basis for head lice. </w:t>
      </w:r>
      <w:r w:rsidRPr="00032A8E">
        <w:rPr>
          <w:rFonts w:ascii="Arial" w:hAnsi="Arial" w:cs="Arial"/>
          <w:sz w:val="24"/>
          <w:szCs w:val="24"/>
        </w:rPr>
        <w:t>While head lice are an annoying problem, it is not a danger to your child’s health, so there is no need to panic. When a case has been confirmed, it becomes very important for you to check your family for lice immediately and treat as appropriate. Please know that anyone and everyone can get lice. Getting lice has nothing to do with whether you are clean or dirty, rich or poor, it only has to do with the fact that you are human. In an average school year, more children will “contract” lice than the common cold. If you find any live lice or eggs, it is absolutely necessary to treat each “infected” person, and notify the school so that we can effectively and confidentially monitor the situation</w:t>
      </w:r>
      <w:r w:rsidRPr="00032A8E">
        <w:rPr>
          <w:rFonts w:ascii="Arial" w:hAnsi="Arial" w:cs="Arial"/>
          <w:i/>
          <w:sz w:val="24"/>
          <w:szCs w:val="24"/>
        </w:rPr>
        <w:t>.</w:t>
      </w:r>
      <w:r w:rsidRPr="00032A8E">
        <w:rPr>
          <w:rFonts w:ascii="Arial" w:hAnsi="Arial" w:cs="Arial"/>
          <w:sz w:val="24"/>
          <w:szCs w:val="24"/>
        </w:rPr>
        <w:t xml:space="preserve"> These outbreaks end much more quickly when there is proper communication between parents and school. </w:t>
      </w:r>
    </w:p>
    <w:p w:rsidR="005A2137" w:rsidRPr="00032A8E" w:rsidRDefault="005A2137" w:rsidP="00070FF6">
      <w:pPr>
        <w:spacing w:after="0"/>
        <w:jc w:val="both"/>
        <w:rPr>
          <w:rFonts w:ascii="Arial" w:hAnsi="Arial" w:cs="Arial"/>
          <w:b/>
          <w:sz w:val="24"/>
          <w:u w:val="single"/>
        </w:rPr>
      </w:pPr>
      <w:r w:rsidRPr="00032A8E">
        <w:rPr>
          <w:rFonts w:ascii="Arial" w:hAnsi="Arial" w:cs="Arial"/>
          <w:b/>
          <w:sz w:val="24"/>
          <w:u w:val="single"/>
        </w:rPr>
        <w:t>NUT AND COCONUT FREE SCHOOL</w:t>
      </w:r>
    </w:p>
    <w:p w:rsidR="005A2137" w:rsidRPr="00032A8E" w:rsidRDefault="0060700C" w:rsidP="00070FF6">
      <w:pPr>
        <w:spacing w:after="0"/>
        <w:jc w:val="both"/>
        <w:rPr>
          <w:rFonts w:ascii="Arial" w:hAnsi="Arial" w:cs="Arial"/>
          <w:sz w:val="24"/>
        </w:rPr>
      </w:pPr>
      <w:r w:rsidRPr="00032A8E">
        <w:rPr>
          <w:rFonts w:ascii="Arial" w:hAnsi="Arial" w:cs="Arial"/>
          <w:sz w:val="24"/>
        </w:rPr>
        <w:t>You will be aware that we</w:t>
      </w:r>
      <w:r w:rsidR="005A2137" w:rsidRPr="00032A8E">
        <w:rPr>
          <w:rFonts w:ascii="Arial" w:hAnsi="Arial" w:cs="Arial"/>
          <w:sz w:val="24"/>
        </w:rPr>
        <w:t xml:space="preserve"> have a child in school with a severe allergy to nuts and coconut. This child can suffer a life threatening reaction if he comes into contact with these products or someone else who has consumed these products. We have a duty of care to safeguard this child and we ask for your full co</w:t>
      </w:r>
      <w:r w:rsidR="00282E22" w:rsidRPr="00032A8E">
        <w:rPr>
          <w:rFonts w:ascii="Arial" w:hAnsi="Arial" w:cs="Arial"/>
          <w:sz w:val="24"/>
        </w:rPr>
        <w:t>-</w:t>
      </w:r>
      <w:r w:rsidR="005A2137" w:rsidRPr="00032A8E">
        <w:rPr>
          <w:rFonts w:ascii="Arial" w:hAnsi="Arial" w:cs="Arial"/>
          <w:sz w:val="24"/>
        </w:rPr>
        <w:t xml:space="preserve">operation with this matter. </w:t>
      </w:r>
      <w:r w:rsidR="00282E22" w:rsidRPr="00032A8E">
        <w:rPr>
          <w:rFonts w:ascii="Arial" w:hAnsi="Arial" w:cs="Arial"/>
          <w:b/>
          <w:sz w:val="24"/>
        </w:rPr>
        <w:t>Nuts or coconut or products containing nut or coconut must not be sent into school</w:t>
      </w:r>
      <w:r w:rsidR="00282E22" w:rsidRPr="00032A8E">
        <w:rPr>
          <w:rFonts w:ascii="Arial" w:hAnsi="Arial" w:cs="Arial"/>
          <w:sz w:val="24"/>
        </w:rPr>
        <w:t xml:space="preserve">. In the event that these items are found in a child’s possession, we will have to send them home unopened. We ask that parents exercise extreme caution when packing lunch boxes and snacks. We are always very appreciative of items sent into school for staff but please be aware that we can no longer accept food gifts such as chocolates or home baking that contain these products. </w:t>
      </w:r>
    </w:p>
    <w:p w:rsidR="0060700C" w:rsidRPr="00032A8E" w:rsidRDefault="0060700C" w:rsidP="00070FF6">
      <w:pPr>
        <w:spacing w:after="0"/>
        <w:jc w:val="both"/>
        <w:rPr>
          <w:rFonts w:ascii="Arial" w:hAnsi="Arial" w:cs="Arial"/>
          <w:sz w:val="24"/>
        </w:rPr>
      </w:pPr>
    </w:p>
    <w:p w:rsidR="0060700C" w:rsidRPr="00032A8E" w:rsidRDefault="0060700C" w:rsidP="00070FF6">
      <w:pPr>
        <w:spacing w:after="0"/>
        <w:jc w:val="both"/>
        <w:rPr>
          <w:rFonts w:ascii="Arial" w:hAnsi="Arial" w:cs="Arial"/>
          <w:b/>
          <w:sz w:val="24"/>
          <w:u w:val="single"/>
        </w:rPr>
      </w:pPr>
      <w:r w:rsidRPr="00032A8E">
        <w:rPr>
          <w:rFonts w:ascii="Arial" w:hAnsi="Arial" w:cs="Arial"/>
          <w:b/>
          <w:sz w:val="24"/>
          <w:u w:val="single"/>
        </w:rPr>
        <w:t>FURTHER GUIDANCE ON NUT AND COCONUT</w:t>
      </w:r>
    </w:p>
    <w:p w:rsidR="0060700C" w:rsidRPr="00032A8E" w:rsidRDefault="0060700C" w:rsidP="00070FF6">
      <w:pPr>
        <w:pStyle w:val="ListParagraph"/>
        <w:numPr>
          <w:ilvl w:val="0"/>
          <w:numId w:val="10"/>
        </w:numPr>
        <w:spacing w:after="0"/>
        <w:jc w:val="both"/>
        <w:rPr>
          <w:rFonts w:ascii="Arial" w:hAnsi="Arial" w:cs="Arial"/>
          <w:sz w:val="24"/>
          <w:szCs w:val="24"/>
        </w:rPr>
      </w:pPr>
      <w:r w:rsidRPr="00032A8E">
        <w:rPr>
          <w:rFonts w:ascii="Arial" w:hAnsi="Arial" w:cs="Arial"/>
          <w:sz w:val="24"/>
          <w:szCs w:val="24"/>
        </w:rPr>
        <w:t>All those that work, visit and are educated at St Eugene</w:t>
      </w:r>
      <w:r w:rsidR="00070FF6" w:rsidRPr="00032A8E">
        <w:rPr>
          <w:rFonts w:ascii="Arial" w:hAnsi="Arial" w:cs="Arial"/>
          <w:sz w:val="24"/>
          <w:szCs w:val="24"/>
        </w:rPr>
        <w:t>’s PS</w:t>
      </w:r>
      <w:r w:rsidRPr="00032A8E">
        <w:rPr>
          <w:rFonts w:ascii="Arial" w:hAnsi="Arial" w:cs="Arial"/>
          <w:sz w:val="24"/>
          <w:szCs w:val="24"/>
        </w:rPr>
        <w:t xml:space="preserve"> must avoid bringing items that contain peanuts, </w:t>
      </w:r>
      <w:r w:rsidRPr="00032A8E">
        <w:rPr>
          <w:rFonts w:ascii="Arial" w:hAnsi="Arial" w:cs="Arial"/>
          <w:sz w:val="24"/>
          <w:szCs w:val="24"/>
        </w:rPr>
        <w:t>almonds, walnuts, hazelnuts, brazil n</w:t>
      </w:r>
      <w:r w:rsidRPr="00032A8E">
        <w:rPr>
          <w:rFonts w:ascii="Arial" w:hAnsi="Arial" w:cs="Arial"/>
          <w:sz w:val="24"/>
          <w:szCs w:val="24"/>
        </w:rPr>
        <w:t>uts, cashew nuts and</w:t>
      </w:r>
      <w:r w:rsidR="00070FF6" w:rsidRPr="00032A8E">
        <w:rPr>
          <w:rFonts w:ascii="Arial" w:hAnsi="Arial" w:cs="Arial"/>
          <w:sz w:val="24"/>
          <w:szCs w:val="24"/>
        </w:rPr>
        <w:t>/or</w:t>
      </w:r>
      <w:r w:rsidRPr="00032A8E">
        <w:rPr>
          <w:rFonts w:ascii="Arial" w:hAnsi="Arial" w:cs="Arial"/>
          <w:sz w:val="24"/>
          <w:szCs w:val="24"/>
        </w:rPr>
        <w:t xml:space="preserve"> pistachios to our school. </w:t>
      </w:r>
      <w:r w:rsidRPr="00032A8E">
        <w:rPr>
          <w:rFonts w:ascii="Arial" w:hAnsi="Arial" w:cs="Arial"/>
          <w:sz w:val="24"/>
          <w:szCs w:val="24"/>
        </w:rPr>
        <w:t xml:space="preserve">  </w:t>
      </w:r>
    </w:p>
    <w:p w:rsidR="00070FF6" w:rsidRPr="00032A8E" w:rsidRDefault="00070FF6" w:rsidP="00070FF6">
      <w:pPr>
        <w:pStyle w:val="ListParagraph"/>
        <w:spacing w:after="0"/>
        <w:jc w:val="both"/>
        <w:rPr>
          <w:rFonts w:ascii="Arial" w:hAnsi="Arial" w:cs="Arial"/>
          <w:sz w:val="24"/>
          <w:szCs w:val="24"/>
        </w:rPr>
      </w:pPr>
    </w:p>
    <w:p w:rsidR="00070FF6" w:rsidRPr="00032A8E" w:rsidRDefault="0060700C" w:rsidP="00070FF6">
      <w:pPr>
        <w:pStyle w:val="ListParagraph"/>
        <w:numPr>
          <w:ilvl w:val="0"/>
          <w:numId w:val="10"/>
        </w:numPr>
        <w:spacing w:after="0"/>
        <w:jc w:val="both"/>
        <w:rPr>
          <w:rFonts w:ascii="Arial" w:hAnsi="Arial" w:cs="Arial"/>
          <w:sz w:val="24"/>
          <w:szCs w:val="24"/>
        </w:rPr>
      </w:pPr>
      <w:r w:rsidRPr="00032A8E">
        <w:rPr>
          <w:rFonts w:ascii="Arial" w:hAnsi="Arial" w:cs="Arial"/>
          <w:sz w:val="24"/>
          <w:szCs w:val="24"/>
        </w:rPr>
        <w:t xml:space="preserve">It is essential that no items containing coconut are brought on to the school premises this includes </w:t>
      </w:r>
      <w:r w:rsidRPr="00032A8E">
        <w:rPr>
          <w:rFonts w:ascii="Arial" w:hAnsi="Arial" w:cs="Arial"/>
          <w:sz w:val="24"/>
          <w:szCs w:val="24"/>
        </w:rPr>
        <w:t>coconut milk, coconut water, creamed coconut or desiccated coconut. </w:t>
      </w:r>
    </w:p>
    <w:p w:rsidR="00070FF6" w:rsidRPr="00032A8E" w:rsidRDefault="00070FF6" w:rsidP="00070FF6">
      <w:pPr>
        <w:spacing w:after="0"/>
        <w:jc w:val="both"/>
        <w:rPr>
          <w:rFonts w:ascii="Arial" w:hAnsi="Arial" w:cs="Arial"/>
          <w:sz w:val="24"/>
          <w:szCs w:val="24"/>
        </w:rPr>
      </w:pPr>
    </w:p>
    <w:p w:rsidR="00070FF6" w:rsidRPr="00032A8E" w:rsidRDefault="00070FF6" w:rsidP="00070FF6">
      <w:pPr>
        <w:pStyle w:val="ListParagraph"/>
        <w:numPr>
          <w:ilvl w:val="0"/>
          <w:numId w:val="10"/>
        </w:numPr>
        <w:spacing w:after="0"/>
        <w:jc w:val="both"/>
        <w:rPr>
          <w:rFonts w:ascii="Arial" w:hAnsi="Arial" w:cs="Arial"/>
          <w:sz w:val="24"/>
          <w:szCs w:val="24"/>
        </w:rPr>
      </w:pPr>
      <w:r w:rsidRPr="00032A8E">
        <w:rPr>
          <w:rFonts w:ascii="Arial" w:hAnsi="Arial" w:cs="Arial"/>
          <w:sz w:val="24"/>
          <w:szCs w:val="24"/>
        </w:rPr>
        <w:t xml:space="preserve">Coconut </w:t>
      </w:r>
      <w:r w:rsidR="0060700C" w:rsidRPr="00032A8E">
        <w:rPr>
          <w:rFonts w:ascii="Arial" w:hAnsi="Arial" w:cs="Arial"/>
          <w:sz w:val="24"/>
          <w:szCs w:val="24"/>
        </w:rPr>
        <w:t>can be used as an ingredient in baking, ice cream, break</w:t>
      </w:r>
      <w:r w:rsidRPr="00032A8E">
        <w:rPr>
          <w:rFonts w:ascii="Arial" w:hAnsi="Arial" w:cs="Arial"/>
          <w:sz w:val="24"/>
          <w:szCs w:val="24"/>
        </w:rPr>
        <w:t xml:space="preserve">fast cereals and confectionary and we ask that all members of our school community examine food labels carefully. </w:t>
      </w:r>
    </w:p>
    <w:p w:rsidR="00070FF6" w:rsidRPr="00032A8E" w:rsidRDefault="00070FF6" w:rsidP="00070FF6">
      <w:pPr>
        <w:spacing w:after="0"/>
        <w:jc w:val="both"/>
        <w:rPr>
          <w:rFonts w:ascii="Arial" w:hAnsi="Arial" w:cs="Arial"/>
          <w:sz w:val="24"/>
          <w:szCs w:val="24"/>
        </w:rPr>
      </w:pPr>
    </w:p>
    <w:p w:rsidR="0060700C" w:rsidRPr="00032A8E" w:rsidRDefault="0060700C" w:rsidP="00070FF6">
      <w:pPr>
        <w:pStyle w:val="ListParagraph"/>
        <w:numPr>
          <w:ilvl w:val="0"/>
          <w:numId w:val="10"/>
        </w:numPr>
        <w:spacing w:after="0"/>
        <w:jc w:val="both"/>
        <w:rPr>
          <w:rFonts w:ascii="Arial" w:hAnsi="Arial" w:cs="Arial"/>
          <w:sz w:val="24"/>
          <w:szCs w:val="24"/>
        </w:rPr>
      </w:pPr>
      <w:r w:rsidRPr="00032A8E">
        <w:rPr>
          <w:rFonts w:ascii="Arial" w:hAnsi="Arial" w:cs="Arial"/>
          <w:sz w:val="24"/>
          <w:szCs w:val="24"/>
        </w:rPr>
        <w:t xml:space="preserve">Coconut oil </w:t>
      </w:r>
      <w:r w:rsidR="00070FF6" w:rsidRPr="00032A8E">
        <w:rPr>
          <w:rFonts w:ascii="Arial" w:hAnsi="Arial" w:cs="Arial"/>
          <w:sz w:val="24"/>
          <w:szCs w:val="24"/>
        </w:rPr>
        <w:t xml:space="preserve">is used in baking and cooking. </w:t>
      </w:r>
      <w:r w:rsidRPr="00032A8E">
        <w:rPr>
          <w:rFonts w:ascii="Arial" w:hAnsi="Arial" w:cs="Arial"/>
          <w:sz w:val="24"/>
          <w:szCs w:val="24"/>
        </w:rPr>
        <w:t xml:space="preserve"> </w:t>
      </w:r>
      <w:r w:rsidR="00070FF6" w:rsidRPr="00032A8E">
        <w:rPr>
          <w:rFonts w:ascii="Arial" w:hAnsi="Arial" w:cs="Arial"/>
          <w:sz w:val="24"/>
          <w:szCs w:val="24"/>
        </w:rPr>
        <w:t xml:space="preserve">It </w:t>
      </w:r>
      <w:r w:rsidRPr="00032A8E">
        <w:rPr>
          <w:rFonts w:ascii="Arial" w:hAnsi="Arial" w:cs="Arial"/>
          <w:sz w:val="24"/>
          <w:szCs w:val="24"/>
        </w:rPr>
        <w:t xml:space="preserve">is cold-pressed, and therefore unrefined, it should be avoided by </w:t>
      </w:r>
      <w:r w:rsidR="00070FF6" w:rsidRPr="00032A8E">
        <w:rPr>
          <w:rFonts w:ascii="Arial" w:hAnsi="Arial" w:cs="Arial"/>
          <w:sz w:val="24"/>
          <w:szCs w:val="24"/>
        </w:rPr>
        <w:t xml:space="preserve">people allergic to coconut and those around anyone with an allergy. </w:t>
      </w:r>
    </w:p>
    <w:p w:rsidR="00070FF6" w:rsidRPr="00032A8E" w:rsidRDefault="00070FF6" w:rsidP="00070FF6">
      <w:pPr>
        <w:spacing w:after="0"/>
        <w:jc w:val="both"/>
        <w:rPr>
          <w:rFonts w:ascii="Arial" w:hAnsi="Arial" w:cs="Arial"/>
          <w:sz w:val="24"/>
          <w:szCs w:val="24"/>
        </w:rPr>
      </w:pPr>
    </w:p>
    <w:p w:rsidR="0060700C" w:rsidRPr="00032A8E" w:rsidRDefault="0060700C" w:rsidP="00070FF6">
      <w:pPr>
        <w:pStyle w:val="ListParagraph"/>
        <w:numPr>
          <w:ilvl w:val="0"/>
          <w:numId w:val="10"/>
        </w:numPr>
        <w:spacing w:after="0"/>
        <w:jc w:val="both"/>
        <w:rPr>
          <w:rFonts w:ascii="Arial" w:hAnsi="Arial" w:cs="Arial"/>
          <w:sz w:val="24"/>
          <w:szCs w:val="24"/>
        </w:rPr>
      </w:pPr>
      <w:r w:rsidRPr="00032A8E">
        <w:rPr>
          <w:rFonts w:ascii="Arial" w:hAnsi="Arial" w:cs="Arial"/>
          <w:sz w:val="24"/>
          <w:szCs w:val="24"/>
        </w:rPr>
        <w:t xml:space="preserve">Oil and extracts of coconut are used in some cosmetics and toiletries especially in soaps, hand gels, shampoos and hair conditioners. The risk posed by these products is unknown as far as we know, </w:t>
      </w:r>
      <w:r w:rsidR="00070FF6" w:rsidRPr="00032A8E">
        <w:rPr>
          <w:rFonts w:ascii="Arial" w:hAnsi="Arial" w:cs="Arial"/>
          <w:sz w:val="24"/>
          <w:szCs w:val="24"/>
        </w:rPr>
        <w:t xml:space="preserve">however, we ask our school community to be vigilant about using products containing coconut oil/extracts prior to coming on to the school premises. </w:t>
      </w:r>
    </w:p>
    <w:p w:rsidR="0060700C" w:rsidRPr="00032A8E" w:rsidRDefault="0060700C" w:rsidP="0060700C">
      <w:pPr>
        <w:spacing w:after="0"/>
        <w:jc w:val="both"/>
        <w:rPr>
          <w:rFonts w:ascii="Arial" w:hAnsi="Arial" w:cs="Arial"/>
          <w:sz w:val="24"/>
        </w:rPr>
      </w:pPr>
    </w:p>
    <w:p w:rsidR="00D132F8" w:rsidRPr="00032A8E" w:rsidRDefault="00D132F8" w:rsidP="005A2137">
      <w:pPr>
        <w:spacing w:after="0"/>
        <w:jc w:val="both"/>
        <w:rPr>
          <w:rFonts w:ascii="Arial" w:hAnsi="Arial" w:cs="Arial"/>
          <w:sz w:val="24"/>
        </w:rPr>
      </w:pPr>
    </w:p>
    <w:p w:rsidR="00D132F8" w:rsidRPr="005A2137" w:rsidRDefault="00D132F8" w:rsidP="005A2137">
      <w:pPr>
        <w:spacing w:after="0"/>
        <w:jc w:val="both"/>
        <w:rPr>
          <w:rFonts w:ascii="Arial" w:hAnsi="Arial" w:cs="Arial"/>
          <w:sz w:val="24"/>
        </w:rPr>
      </w:pPr>
    </w:p>
    <w:sectPr w:rsidR="00D132F8" w:rsidRPr="005A2137"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10CD"/>
    <w:multiLevelType w:val="multilevel"/>
    <w:tmpl w:val="8D3EE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63DCC"/>
    <w:multiLevelType w:val="hybridMultilevel"/>
    <w:tmpl w:val="0130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77CBA"/>
    <w:multiLevelType w:val="hybridMultilevel"/>
    <w:tmpl w:val="8414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F7D99"/>
    <w:multiLevelType w:val="hybridMultilevel"/>
    <w:tmpl w:val="65A6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D5397"/>
    <w:multiLevelType w:val="multilevel"/>
    <w:tmpl w:val="1AA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E01F85"/>
    <w:multiLevelType w:val="hybridMultilevel"/>
    <w:tmpl w:val="D49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6"/>
  </w:num>
  <w:num w:numId="6">
    <w:abstractNumId w:val="3"/>
  </w:num>
  <w:num w:numId="7">
    <w:abstractNumId w:val="2"/>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07DB3"/>
    <w:rsid w:val="00032A8E"/>
    <w:rsid w:val="0004469B"/>
    <w:rsid w:val="00055F2B"/>
    <w:rsid w:val="000579F1"/>
    <w:rsid w:val="00070FF6"/>
    <w:rsid w:val="000710F6"/>
    <w:rsid w:val="00072078"/>
    <w:rsid w:val="00072C4C"/>
    <w:rsid w:val="00074E06"/>
    <w:rsid w:val="00077452"/>
    <w:rsid w:val="000A0FD8"/>
    <w:rsid w:val="000B0C58"/>
    <w:rsid w:val="000B7656"/>
    <w:rsid w:val="000E0769"/>
    <w:rsid w:val="000E2D6B"/>
    <w:rsid w:val="000E3FE6"/>
    <w:rsid w:val="000E60A3"/>
    <w:rsid w:val="00105F9D"/>
    <w:rsid w:val="001156DF"/>
    <w:rsid w:val="00142556"/>
    <w:rsid w:val="00143D74"/>
    <w:rsid w:val="00144509"/>
    <w:rsid w:val="00154B32"/>
    <w:rsid w:val="00155A75"/>
    <w:rsid w:val="00162AD1"/>
    <w:rsid w:val="00165D23"/>
    <w:rsid w:val="00185836"/>
    <w:rsid w:val="00193E9C"/>
    <w:rsid w:val="001A3F23"/>
    <w:rsid w:val="001B72D7"/>
    <w:rsid w:val="001D235E"/>
    <w:rsid w:val="001D56F3"/>
    <w:rsid w:val="001E04B5"/>
    <w:rsid w:val="001E73C5"/>
    <w:rsid w:val="002054A4"/>
    <w:rsid w:val="002078A4"/>
    <w:rsid w:val="00213006"/>
    <w:rsid w:val="002144DD"/>
    <w:rsid w:val="00254F97"/>
    <w:rsid w:val="00264BFC"/>
    <w:rsid w:val="00265752"/>
    <w:rsid w:val="00271517"/>
    <w:rsid w:val="00273DB4"/>
    <w:rsid w:val="00277AC9"/>
    <w:rsid w:val="00282E22"/>
    <w:rsid w:val="00297C7E"/>
    <w:rsid w:val="002C30EB"/>
    <w:rsid w:val="002D103F"/>
    <w:rsid w:val="002D384F"/>
    <w:rsid w:val="002E5C66"/>
    <w:rsid w:val="002F1593"/>
    <w:rsid w:val="002F5686"/>
    <w:rsid w:val="00312A1A"/>
    <w:rsid w:val="00337877"/>
    <w:rsid w:val="00362F71"/>
    <w:rsid w:val="0036562E"/>
    <w:rsid w:val="0036733D"/>
    <w:rsid w:val="003774DB"/>
    <w:rsid w:val="00393483"/>
    <w:rsid w:val="0039447B"/>
    <w:rsid w:val="003B283B"/>
    <w:rsid w:val="003B3988"/>
    <w:rsid w:val="003B75DC"/>
    <w:rsid w:val="003D08B1"/>
    <w:rsid w:val="003D14A3"/>
    <w:rsid w:val="003D1C77"/>
    <w:rsid w:val="00430082"/>
    <w:rsid w:val="004543FB"/>
    <w:rsid w:val="00454548"/>
    <w:rsid w:val="00486955"/>
    <w:rsid w:val="00486F5A"/>
    <w:rsid w:val="004930A0"/>
    <w:rsid w:val="004947D7"/>
    <w:rsid w:val="004A2B81"/>
    <w:rsid w:val="004A6139"/>
    <w:rsid w:val="004D73C8"/>
    <w:rsid w:val="004D7F94"/>
    <w:rsid w:val="004F1E52"/>
    <w:rsid w:val="004F4AF1"/>
    <w:rsid w:val="00500D50"/>
    <w:rsid w:val="00503BB2"/>
    <w:rsid w:val="005138FA"/>
    <w:rsid w:val="00520871"/>
    <w:rsid w:val="005215A6"/>
    <w:rsid w:val="00541062"/>
    <w:rsid w:val="00543086"/>
    <w:rsid w:val="0054724B"/>
    <w:rsid w:val="00572508"/>
    <w:rsid w:val="00573E53"/>
    <w:rsid w:val="00586B54"/>
    <w:rsid w:val="00592088"/>
    <w:rsid w:val="005A2137"/>
    <w:rsid w:val="005B5F91"/>
    <w:rsid w:val="005C7F13"/>
    <w:rsid w:val="005D3816"/>
    <w:rsid w:val="0060700C"/>
    <w:rsid w:val="00617F06"/>
    <w:rsid w:val="006253D8"/>
    <w:rsid w:val="006361D1"/>
    <w:rsid w:val="006511F2"/>
    <w:rsid w:val="00660123"/>
    <w:rsid w:val="006706FF"/>
    <w:rsid w:val="0067335D"/>
    <w:rsid w:val="006846CD"/>
    <w:rsid w:val="006977A3"/>
    <w:rsid w:val="006A2DF4"/>
    <w:rsid w:val="006B05F8"/>
    <w:rsid w:val="006B3E59"/>
    <w:rsid w:val="006C5288"/>
    <w:rsid w:val="006F74E6"/>
    <w:rsid w:val="00707176"/>
    <w:rsid w:val="00730499"/>
    <w:rsid w:val="007449D9"/>
    <w:rsid w:val="00752DB2"/>
    <w:rsid w:val="00753AE6"/>
    <w:rsid w:val="00762E61"/>
    <w:rsid w:val="00775AC3"/>
    <w:rsid w:val="00782610"/>
    <w:rsid w:val="007A3237"/>
    <w:rsid w:val="007C6930"/>
    <w:rsid w:val="007C70BD"/>
    <w:rsid w:val="007D1DB7"/>
    <w:rsid w:val="007D3985"/>
    <w:rsid w:val="007D3AB6"/>
    <w:rsid w:val="007D46CA"/>
    <w:rsid w:val="007E3AB6"/>
    <w:rsid w:val="007E7DF8"/>
    <w:rsid w:val="007F2D54"/>
    <w:rsid w:val="008048D2"/>
    <w:rsid w:val="00807DE8"/>
    <w:rsid w:val="00812C7A"/>
    <w:rsid w:val="00813E3A"/>
    <w:rsid w:val="00823994"/>
    <w:rsid w:val="008324CC"/>
    <w:rsid w:val="00837163"/>
    <w:rsid w:val="00850307"/>
    <w:rsid w:val="00854CFA"/>
    <w:rsid w:val="00875FC9"/>
    <w:rsid w:val="008862D5"/>
    <w:rsid w:val="00890DEA"/>
    <w:rsid w:val="00897FDB"/>
    <w:rsid w:val="008B6C28"/>
    <w:rsid w:val="008C1AD5"/>
    <w:rsid w:val="008D0B04"/>
    <w:rsid w:val="008F59F8"/>
    <w:rsid w:val="00913139"/>
    <w:rsid w:val="009141BA"/>
    <w:rsid w:val="00933D7B"/>
    <w:rsid w:val="009459C2"/>
    <w:rsid w:val="009465D5"/>
    <w:rsid w:val="00964BFB"/>
    <w:rsid w:val="00970FBB"/>
    <w:rsid w:val="00976C9E"/>
    <w:rsid w:val="009873E4"/>
    <w:rsid w:val="0099232B"/>
    <w:rsid w:val="009A0872"/>
    <w:rsid w:val="009A3765"/>
    <w:rsid w:val="009B2DDD"/>
    <w:rsid w:val="009B5159"/>
    <w:rsid w:val="009D4EC4"/>
    <w:rsid w:val="009F4E3D"/>
    <w:rsid w:val="00A00072"/>
    <w:rsid w:val="00A04C44"/>
    <w:rsid w:val="00A23742"/>
    <w:rsid w:val="00A41C50"/>
    <w:rsid w:val="00A42CDA"/>
    <w:rsid w:val="00A714BE"/>
    <w:rsid w:val="00A714F5"/>
    <w:rsid w:val="00A730B7"/>
    <w:rsid w:val="00A75B0E"/>
    <w:rsid w:val="00A9007D"/>
    <w:rsid w:val="00A96403"/>
    <w:rsid w:val="00AA73E1"/>
    <w:rsid w:val="00AB0284"/>
    <w:rsid w:val="00AB47FC"/>
    <w:rsid w:val="00AB4A32"/>
    <w:rsid w:val="00AD1F1A"/>
    <w:rsid w:val="00AD6655"/>
    <w:rsid w:val="00AE443B"/>
    <w:rsid w:val="00AE6F78"/>
    <w:rsid w:val="00B17618"/>
    <w:rsid w:val="00B4081B"/>
    <w:rsid w:val="00B4526A"/>
    <w:rsid w:val="00B50891"/>
    <w:rsid w:val="00B5573F"/>
    <w:rsid w:val="00B67A60"/>
    <w:rsid w:val="00B71A30"/>
    <w:rsid w:val="00B8122D"/>
    <w:rsid w:val="00B83580"/>
    <w:rsid w:val="00B91274"/>
    <w:rsid w:val="00B97E72"/>
    <w:rsid w:val="00BC0620"/>
    <w:rsid w:val="00BD3705"/>
    <w:rsid w:val="00C009F2"/>
    <w:rsid w:val="00C04C3B"/>
    <w:rsid w:val="00C10964"/>
    <w:rsid w:val="00C268A1"/>
    <w:rsid w:val="00C433C5"/>
    <w:rsid w:val="00C53C63"/>
    <w:rsid w:val="00C55B24"/>
    <w:rsid w:val="00C57935"/>
    <w:rsid w:val="00C72610"/>
    <w:rsid w:val="00C72E9A"/>
    <w:rsid w:val="00C82836"/>
    <w:rsid w:val="00C90BEF"/>
    <w:rsid w:val="00C91AA0"/>
    <w:rsid w:val="00C955ED"/>
    <w:rsid w:val="00CA046F"/>
    <w:rsid w:val="00CA5716"/>
    <w:rsid w:val="00CB0328"/>
    <w:rsid w:val="00CD0E38"/>
    <w:rsid w:val="00D04F15"/>
    <w:rsid w:val="00D05860"/>
    <w:rsid w:val="00D132F8"/>
    <w:rsid w:val="00D56A96"/>
    <w:rsid w:val="00D74EDE"/>
    <w:rsid w:val="00D75B20"/>
    <w:rsid w:val="00D913DE"/>
    <w:rsid w:val="00D97474"/>
    <w:rsid w:val="00DA0D56"/>
    <w:rsid w:val="00DC1109"/>
    <w:rsid w:val="00DC38FF"/>
    <w:rsid w:val="00DC6289"/>
    <w:rsid w:val="00DE34D2"/>
    <w:rsid w:val="00DF2053"/>
    <w:rsid w:val="00DF7833"/>
    <w:rsid w:val="00E14473"/>
    <w:rsid w:val="00E30754"/>
    <w:rsid w:val="00E31CBE"/>
    <w:rsid w:val="00E40B6E"/>
    <w:rsid w:val="00E4133F"/>
    <w:rsid w:val="00E449E4"/>
    <w:rsid w:val="00E53C85"/>
    <w:rsid w:val="00E701CF"/>
    <w:rsid w:val="00E813D6"/>
    <w:rsid w:val="00E85DEB"/>
    <w:rsid w:val="00E95011"/>
    <w:rsid w:val="00E9778F"/>
    <w:rsid w:val="00EA6C90"/>
    <w:rsid w:val="00EE2984"/>
    <w:rsid w:val="00EE5A32"/>
    <w:rsid w:val="00EF0769"/>
    <w:rsid w:val="00EF18B4"/>
    <w:rsid w:val="00EF2D37"/>
    <w:rsid w:val="00EF6BAF"/>
    <w:rsid w:val="00F01747"/>
    <w:rsid w:val="00F108BF"/>
    <w:rsid w:val="00F15DDB"/>
    <w:rsid w:val="00F17265"/>
    <w:rsid w:val="00F22342"/>
    <w:rsid w:val="00F244F2"/>
    <w:rsid w:val="00F27727"/>
    <w:rsid w:val="00F37000"/>
    <w:rsid w:val="00F37ACE"/>
    <w:rsid w:val="00F5586D"/>
    <w:rsid w:val="00F6148D"/>
    <w:rsid w:val="00F76370"/>
    <w:rsid w:val="00F83207"/>
    <w:rsid w:val="00F878DD"/>
    <w:rsid w:val="00F91458"/>
    <w:rsid w:val="00FA6B96"/>
    <w:rsid w:val="00FE0971"/>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56AA"/>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700C"/>
    <w:pPr>
      <w:spacing w:after="300" w:line="240" w:lineRule="auto"/>
      <w:outlineLvl w:val="0"/>
    </w:pPr>
    <w:rPr>
      <w:rFonts w:ascii="Lato" w:eastAsia="Times New Roman" w:hAnsi="Lato" w:cs="Times New Roman"/>
      <w:color w:val="DB6A01"/>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2D7"/>
    <w:pPr>
      <w:autoSpaceDE w:val="0"/>
      <w:autoSpaceDN w:val="0"/>
      <w:adjustRightInd w:val="0"/>
      <w:spacing w:after="0" w:line="240" w:lineRule="auto"/>
    </w:pPr>
    <w:rPr>
      <w:rFonts w:ascii="Helvetica" w:hAnsi="Helvetica" w:cs="Helvetica"/>
      <w:color w:val="000000"/>
      <w:sz w:val="24"/>
      <w:szCs w:val="24"/>
    </w:rPr>
  </w:style>
  <w:style w:type="character" w:styleId="Strong">
    <w:name w:val="Strong"/>
    <w:basedOn w:val="DefaultParagraphFont"/>
    <w:uiPriority w:val="22"/>
    <w:qFormat/>
    <w:rsid w:val="005215A6"/>
    <w:rPr>
      <w:b/>
      <w:bCs/>
    </w:rPr>
  </w:style>
  <w:style w:type="character" w:customStyle="1" w:styleId="Heading1Char">
    <w:name w:val="Heading 1 Char"/>
    <w:basedOn w:val="DefaultParagraphFont"/>
    <w:link w:val="Heading1"/>
    <w:uiPriority w:val="9"/>
    <w:rsid w:val="0060700C"/>
    <w:rPr>
      <w:rFonts w:ascii="Lato" w:eastAsia="Times New Roman" w:hAnsi="Lato" w:cs="Times New Roman"/>
      <w:color w:val="DB6A01"/>
      <w:kern w:val="36"/>
      <w:sz w:val="54"/>
      <w:szCs w:val="54"/>
      <w:lang w:eastAsia="en-GB"/>
    </w:rPr>
  </w:style>
  <w:style w:type="character" w:styleId="Emphasis">
    <w:name w:val="Emphasis"/>
    <w:basedOn w:val="DefaultParagraphFont"/>
    <w:uiPriority w:val="20"/>
    <w:qFormat/>
    <w:rsid w:val="0060700C"/>
    <w:rPr>
      <w:i/>
      <w:iCs/>
    </w:rPr>
  </w:style>
  <w:style w:type="paragraph" w:styleId="NormalWeb">
    <w:name w:val="Normal (Web)"/>
    <w:basedOn w:val="Normal"/>
    <w:uiPriority w:val="99"/>
    <w:semiHidden/>
    <w:unhideWhenUsed/>
    <w:rsid w:val="0060700C"/>
    <w:pPr>
      <w:spacing w:after="300" w:line="240" w:lineRule="auto"/>
    </w:pPr>
    <w:rPr>
      <w:rFonts w:ascii="Times New Roman" w:eastAsia="Times New Roman" w:hAnsi="Times New Roman" w:cs="Times New Roman"/>
      <w:sz w:val="24"/>
      <w:szCs w:val="24"/>
      <w:lang w:eastAsia="en-GB"/>
    </w:rPr>
  </w:style>
  <w:style w:type="character" w:customStyle="1" w:styleId="cartcontents">
    <w:name w:val="cartcontents"/>
    <w:basedOn w:val="DefaultParagraphFont"/>
    <w:rsid w:val="0060700C"/>
  </w:style>
  <w:style w:type="character" w:customStyle="1" w:styleId="amount2">
    <w:name w:val="amount2"/>
    <w:basedOn w:val="DefaultParagraphFont"/>
    <w:rsid w:val="0060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8844">
      <w:bodyDiv w:val="1"/>
      <w:marLeft w:val="0"/>
      <w:marRight w:val="0"/>
      <w:marTop w:val="0"/>
      <w:marBottom w:val="0"/>
      <w:divBdr>
        <w:top w:val="none" w:sz="0" w:space="0" w:color="auto"/>
        <w:left w:val="none" w:sz="0" w:space="0" w:color="auto"/>
        <w:bottom w:val="none" w:sz="0" w:space="0" w:color="auto"/>
        <w:right w:val="none" w:sz="0" w:space="0" w:color="auto"/>
      </w:divBdr>
      <w:divsChild>
        <w:div w:id="1429765277">
          <w:marLeft w:val="0"/>
          <w:marRight w:val="0"/>
          <w:marTop w:val="0"/>
          <w:marBottom w:val="0"/>
          <w:divBdr>
            <w:top w:val="none" w:sz="0" w:space="0" w:color="auto"/>
            <w:left w:val="none" w:sz="0" w:space="0" w:color="auto"/>
            <w:bottom w:val="none" w:sz="0" w:space="0" w:color="auto"/>
            <w:right w:val="none" w:sz="0" w:space="0" w:color="auto"/>
          </w:divBdr>
          <w:divsChild>
            <w:div w:id="894858297">
              <w:marLeft w:val="0"/>
              <w:marRight w:val="0"/>
              <w:marTop w:val="0"/>
              <w:marBottom w:val="0"/>
              <w:divBdr>
                <w:top w:val="none" w:sz="0" w:space="0" w:color="auto"/>
                <w:left w:val="none" w:sz="0" w:space="0" w:color="auto"/>
                <w:bottom w:val="none" w:sz="0" w:space="0" w:color="auto"/>
                <w:right w:val="none" w:sz="0" w:space="0" w:color="auto"/>
              </w:divBdr>
              <w:divsChild>
                <w:div w:id="227419154">
                  <w:marLeft w:val="0"/>
                  <w:marRight w:val="0"/>
                  <w:marTop w:val="0"/>
                  <w:marBottom w:val="0"/>
                  <w:divBdr>
                    <w:top w:val="none" w:sz="0" w:space="0" w:color="auto"/>
                    <w:left w:val="none" w:sz="0" w:space="0" w:color="auto"/>
                    <w:bottom w:val="none" w:sz="0" w:space="0" w:color="auto"/>
                    <w:right w:val="none" w:sz="0" w:space="0" w:color="auto"/>
                  </w:divBdr>
                </w:div>
                <w:div w:id="596137277">
                  <w:marLeft w:val="0"/>
                  <w:marRight w:val="0"/>
                  <w:marTop w:val="3780"/>
                  <w:marBottom w:val="0"/>
                  <w:divBdr>
                    <w:top w:val="none" w:sz="0" w:space="0" w:color="auto"/>
                    <w:left w:val="none" w:sz="0" w:space="0" w:color="auto"/>
                    <w:bottom w:val="none" w:sz="0" w:space="0" w:color="auto"/>
                    <w:right w:val="none" w:sz="0" w:space="0" w:color="auto"/>
                  </w:divBdr>
                  <w:divsChild>
                    <w:div w:id="1945654025">
                      <w:marLeft w:val="0"/>
                      <w:marRight w:val="0"/>
                      <w:marTop w:val="0"/>
                      <w:marBottom w:val="0"/>
                      <w:divBdr>
                        <w:top w:val="none" w:sz="0" w:space="0" w:color="auto"/>
                        <w:left w:val="none" w:sz="0" w:space="0" w:color="auto"/>
                        <w:bottom w:val="none" w:sz="0" w:space="0" w:color="auto"/>
                        <w:right w:val="none" w:sz="0" w:space="0" w:color="auto"/>
                      </w:divBdr>
                      <w:divsChild>
                        <w:div w:id="1683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3" Type="http://schemas.openxmlformats.org/officeDocument/2006/relationships/settings" Target="settings.xml"/><Relationship Id="rId7" Type="http://schemas.openxmlformats.org/officeDocument/2006/relationships/hyperlink" Target="http://www.steugenes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teugenesps.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DA73A12A</Template>
  <TotalTime>289</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13</cp:revision>
  <cp:lastPrinted>2020-02-05T16:16:00Z</cp:lastPrinted>
  <dcterms:created xsi:type="dcterms:W3CDTF">2020-02-05T11:26:00Z</dcterms:created>
  <dcterms:modified xsi:type="dcterms:W3CDTF">2020-02-05T16:18:00Z</dcterms:modified>
</cp:coreProperties>
</file>